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71474" w14:textId="77777777" w:rsidR="00904DE6" w:rsidRPr="00933BF8" w:rsidRDefault="00904DE6" w:rsidP="00904DE6">
      <w:pPr>
        <w:tabs>
          <w:tab w:val="center" w:pos="4680"/>
        </w:tabs>
        <w:jc w:val="center"/>
        <w:rPr>
          <w:rFonts w:ascii="Arial" w:eastAsia="Calibri" w:hAnsi="Arial" w:cs="Arial"/>
        </w:rPr>
      </w:pPr>
      <w:r w:rsidRPr="00933BF8">
        <w:rPr>
          <w:rFonts w:ascii="Arial" w:eastAsia="Calibri" w:hAnsi="Arial" w:cs="Arial"/>
        </w:rPr>
        <w:t xml:space="preserve">Second Reading Amendments </w:t>
      </w:r>
    </w:p>
    <w:p w14:paraId="45387D48" w14:textId="77777777" w:rsidR="00904DE6" w:rsidRPr="00933BF8" w:rsidRDefault="00904DE6" w:rsidP="00904DE6">
      <w:pPr>
        <w:tabs>
          <w:tab w:val="center" w:pos="4680"/>
        </w:tabs>
        <w:jc w:val="center"/>
        <w:rPr>
          <w:rFonts w:ascii="Arial" w:eastAsia="Calibri" w:hAnsi="Arial" w:cs="Arial"/>
        </w:rPr>
      </w:pPr>
    </w:p>
    <w:p w14:paraId="232B1683" w14:textId="77777777" w:rsidR="00904DE6" w:rsidRPr="00933BF8" w:rsidRDefault="00904DE6" w:rsidP="00904DE6">
      <w:pPr>
        <w:tabs>
          <w:tab w:val="center" w:pos="4680"/>
        </w:tabs>
        <w:jc w:val="center"/>
        <w:rPr>
          <w:rFonts w:ascii="Arial" w:eastAsia="Calibri" w:hAnsi="Arial" w:cs="Arial"/>
        </w:rPr>
      </w:pPr>
      <w:r w:rsidRPr="00933BF8">
        <w:rPr>
          <w:rFonts w:ascii="Arial" w:eastAsia="Calibri" w:hAnsi="Arial" w:cs="Arial"/>
        </w:rPr>
        <w:t>Ordinance No. 1</w:t>
      </w:r>
      <w:r>
        <w:rPr>
          <w:rFonts w:ascii="Arial" w:eastAsia="Calibri" w:hAnsi="Arial" w:cs="Arial"/>
        </w:rPr>
        <w:t>892</w:t>
      </w:r>
      <w:r w:rsidRPr="00933BF8">
        <w:rPr>
          <w:rFonts w:ascii="Arial" w:eastAsia="Calibri" w:hAnsi="Arial" w:cs="Arial"/>
        </w:rPr>
        <w:t>, Series 202</w:t>
      </w:r>
      <w:r>
        <w:rPr>
          <w:rFonts w:ascii="Arial" w:eastAsia="Calibri" w:hAnsi="Arial" w:cs="Arial"/>
        </w:rPr>
        <w:t>5</w:t>
      </w:r>
      <w:r w:rsidRPr="00933BF8">
        <w:rPr>
          <w:rFonts w:ascii="Arial" w:eastAsia="Calibri" w:hAnsi="Arial" w:cs="Arial"/>
        </w:rPr>
        <w:t xml:space="preserve"> is revised to read as follows (second reading amendments are shown in </w:t>
      </w:r>
      <w:r w:rsidRPr="00933BF8">
        <w:rPr>
          <w:rFonts w:ascii="Arial" w:eastAsia="Calibri" w:hAnsi="Arial" w:cs="Arial"/>
          <w:b/>
          <w:u w:val="single"/>
        </w:rPr>
        <w:t>bold underline</w:t>
      </w:r>
      <w:r w:rsidRPr="00933BF8">
        <w:rPr>
          <w:rFonts w:ascii="Arial" w:eastAsia="Calibri" w:hAnsi="Arial" w:cs="Arial"/>
        </w:rPr>
        <w:t xml:space="preserve"> and </w:t>
      </w:r>
      <w:r w:rsidRPr="00933BF8">
        <w:rPr>
          <w:rFonts w:ascii="Arial" w:eastAsia="Calibri" w:hAnsi="Arial" w:cs="Arial"/>
          <w:b/>
          <w:strike/>
        </w:rPr>
        <w:t>bold strikeout</w:t>
      </w:r>
      <w:r w:rsidRPr="00933BF8">
        <w:rPr>
          <w:rFonts w:ascii="Arial" w:eastAsia="Calibri" w:hAnsi="Arial" w:cs="Arial"/>
        </w:rPr>
        <w:t>):</w:t>
      </w:r>
    </w:p>
    <w:p w14:paraId="6C53FF67" w14:textId="77777777" w:rsidR="000E3FAD" w:rsidRPr="009C1107" w:rsidRDefault="000E3FAD" w:rsidP="00592AEA">
      <w:pPr>
        <w:tabs>
          <w:tab w:val="center" w:pos="4680"/>
        </w:tabs>
        <w:suppressAutoHyphens/>
        <w:spacing w:line="240" w:lineRule="atLeast"/>
        <w:jc w:val="center"/>
        <w:rPr>
          <w:rFonts w:ascii="Arial" w:hAnsi="Arial" w:cs="Arial"/>
          <w:b/>
          <w:bCs/>
          <w:spacing w:val="-3"/>
        </w:rPr>
      </w:pPr>
    </w:p>
    <w:p w14:paraId="71D00CF4" w14:textId="30F31143" w:rsidR="00592AEA" w:rsidRPr="009C1107" w:rsidRDefault="00DE35EB" w:rsidP="00592AEA">
      <w:pPr>
        <w:tabs>
          <w:tab w:val="center" w:pos="4680"/>
        </w:tabs>
        <w:suppressAutoHyphens/>
        <w:spacing w:line="240" w:lineRule="atLeast"/>
        <w:jc w:val="center"/>
        <w:rPr>
          <w:rFonts w:ascii="Arial" w:hAnsi="Arial" w:cs="Arial"/>
          <w:b/>
          <w:bCs/>
          <w:spacing w:val="-3"/>
        </w:rPr>
      </w:pPr>
      <w:r w:rsidRPr="009C1107">
        <w:rPr>
          <w:rFonts w:ascii="Arial" w:hAnsi="Arial" w:cs="Arial"/>
          <w:b/>
          <w:bCs/>
          <w:spacing w:val="-3"/>
        </w:rPr>
        <w:t xml:space="preserve">ORDINANCE NO. </w:t>
      </w:r>
      <w:r w:rsidR="00904DE6">
        <w:rPr>
          <w:rFonts w:ascii="Arial" w:hAnsi="Arial" w:cs="Arial"/>
          <w:b/>
          <w:bCs/>
          <w:spacing w:val="-3"/>
        </w:rPr>
        <w:t>1897</w:t>
      </w:r>
    </w:p>
    <w:p w14:paraId="558DD311" w14:textId="7C9761C4" w:rsidR="00592AEA" w:rsidRPr="009C1107" w:rsidRDefault="00DE35EB" w:rsidP="00A634F9">
      <w:pPr>
        <w:tabs>
          <w:tab w:val="center" w:pos="4680"/>
        </w:tabs>
        <w:suppressAutoHyphens/>
        <w:spacing w:line="240" w:lineRule="atLeast"/>
        <w:jc w:val="center"/>
        <w:rPr>
          <w:rFonts w:ascii="Arial" w:hAnsi="Arial" w:cs="Arial"/>
          <w:b/>
          <w:bCs/>
          <w:spacing w:val="-3"/>
        </w:rPr>
      </w:pPr>
      <w:r w:rsidRPr="009C1107">
        <w:rPr>
          <w:rFonts w:ascii="Arial" w:hAnsi="Arial" w:cs="Arial"/>
          <w:b/>
          <w:bCs/>
          <w:spacing w:val="-3"/>
        </w:rPr>
        <w:t>SERIES 202</w:t>
      </w:r>
      <w:r w:rsidR="001D0063">
        <w:rPr>
          <w:rFonts w:ascii="Arial" w:hAnsi="Arial" w:cs="Arial"/>
          <w:b/>
          <w:bCs/>
          <w:spacing w:val="-3"/>
        </w:rPr>
        <w:t>5</w:t>
      </w:r>
    </w:p>
    <w:p w14:paraId="3CE718B4" w14:textId="77777777" w:rsidR="00592AEA" w:rsidRPr="009C1107" w:rsidRDefault="00592AEA" w:rsidP="00A634F9">
      <w:pPr>
        <w:tabs>
          <w:tab w:val="left" w:pos="-720"/>
        </w:tabs>
        <w:suppressAutoHyphens/>
        <w:spacing w:line="240" w:lineRule="atLeast"/>
        <w:jc w:val="center"/>
        <w:rPr>
          <w:rFonts w:ascii="Arial" w:hAnsi="Arial" w:cs="Arial"/>
          <w:b/>
          <w:bCs/>
          <w:spacing w:val="-3"/>
        </w:rPr>
      </w:pPr>
    </w:p>
    <w:p w14:paraId="38BE3FF5" w14:textId="720FF8B1" w:rsidR="00592AEA" w:rsidRDefault="003D09DB" w:rsidP="003D09DB">
      <w:pPr>
        <w:tabs>
          <w:tab w:val="left" w:pos="-720"/>
        </w:tabs>
        <w:suppressAutoHyphens/>
        <w:spacing w:line="240" w:lineRule="atLeast"/>
        <w:jc w:val="center"/>
        <w:rPr>
          <w:rFonts w:ascii="Arial" w:hAnsi="Arial" w:cs="Arial"/>
          <w:b/>
          <w:bCs/>
          <w:spacing w:val="-3"/>
        </w:rPr>
      </w:pPr>
      <w:r w:rsidRPr="003D09DB">
        <w:rPr>
          <w:rFonts w:ascii="Arial" w:hAnsi="Arial" w:cs="Arial"/>
          <w:b/>
          <w:bCs/>
          <w:spacing w:val="-3"/>
        </w:rPr>
        <w:t>AN ORDINANCE AMENDING TITLE 17 OF THE LOUISVILLE MUNICIPAL CODE CONCERNING PARKING MINIMUMS FOR MULTIFAMILY AND ADAPTIVE REUSE DEVELOPMENT</w:t>
      </w:r>
    </w:p>
    <w:p w14:paraId="6BD4F9CD" w14:textId="77777777" w:rsidR="003D09DB" w:rsidRPr="00F20B9C" w:rsidRDefault="003D09DB" w:rsidP="00592AEA">
      <w:pPr>
        <w:tabs>
          <w:tab w:val="left" w:pos="-720"/>
        </w:tabs>
        <w:suppressAutoHyphens/>
        <w:spacing w:line="240" w:lineRule="atLeast"/>
        <w:jc w:val="both"/>
        <w:rPr>
          <w:rFonts w:ascii="Arial" w:hAnsi="Arial" w:cs="Arial"/>
          <w:spacing w:val="-3"/>
        </w:rPr>
      </w:pPr>
    </w:p>
    <w:p w14:paraId="628AF4AF" w14:textId="5C9CE4B8" w:rsidR="008855E2" w:rsidRPr="00F20B9C" w:rsidRDefault="008855E2" w:rsidP="008855E2">
      <w:pPr>
        <w:ind w:firstLine="720"/>
        <w:jc w:val="both"/>
        <w:rPr>
          <w:rFonts w:ascii="Arial" w:hAnsi="Arial" w:cs="Arial"/>
        </w:rPr>
      </w:pPr>
      <w:r w:rsidRPr="00F20B9C">
        <w:rPr>
          <w:rFonts w:ascii="Arial" w:hAnsi="Arial" w:cs="Arial"/>
          <w:b/>
        </w:rPr>
        <w:t>WHEREAS</w:t>
      </w:r>
      <w:r w:rsidRPr="00F20B9C">
        <w:rPr>
          <w:rFonts w:ascii="Arial" w:hAnsi="Arial" w:cs="Arial"/>
        </w:rPr>
        <w:t>, the City of Louisville (the “City”), is a Colorado home rule municipal corporation duly organized and existing under laws of the State of Colorado and the City of Louisville Home Rule Charter (the “City Charter”);</w:t>
      </w:r>
      <w:r w:rsidR="00BC0C40">
        <w:rPr>
          <w:rFonts w:ascii="Arial" w:hAnsi="Arial" w:cs="Arial"/>
        </w:rPr>
        <w:t xml:space="preserve"> and</w:t>
      </w:r>
      <w:r w:rsidRPr="00F20B9C">
        <w:rPr>
          <w:rFonts w:ascii="Arial" w:hAnsi="Arial" w:cs="Arial"/>
        </w:rPr>
        <w:t xml:space="preserve"> </w:t>
      </w:r>
    </w:p>
    <w:p w14:paraId="2E0714AB" w14:textId="77777777" w:rsidR="002E4131" w:rsidRPr="00F20B9C" w:rsidRDefault="002E4131" w:rsidP="008855E2">
      <w:pPr>
        <w:ind w:firstLine="720"/>
        <w:jc w:val="both"/>
        <w:rPr>
          <w:rFonts w:ascii="Arial" w:hAnsi="Arial" w:cs="Arial"/>
        </w:rPr>
      </w:pPr>
    </w:p>
    <w:p w14:paraId="4907761F" w14:textId="1B36A940" w:rsidR="002E4131" w:rsidRPr="00F20B9C" w:rsidRDefault="002E4131" w:rsidP="00990655">
      <w:pPr>
        <w:ind w:firstLine="720"/>
        <w:jc w:val="both"/>
        <w:rPr>
          <w:rFonts w:ascii="Arial" w:hAnsi="Arial" w:cs="Arial"/>
        </w:rPr>
      </w:pPr>
      <w:r w:rsidRPr="00F20B9C">
        <w:rPr>
          <w:rFonts w:ascii="Arial" w:hAnsi="Arial" w:cs="Arial"/>
          <w:b/>
          <w:bCs/>
        </w:rPr>
        <w:t>WHEREAS</w:t>
      </w:r>
      <w:r w:rsidRPr="00F20B9C">
        <w:rPr>
          <w:rFonts w:ascii="Arial" w:hAnsi="Arial" w:cs="Arial"/>
        </w:rPr>
        <w:t xml:space="preserve">, </w:t>
      </w:r>
      <w:r w:rsidR="006E3BB2" w:rsidRPr="006E3BB2">
        <w:rPr>
          <w:rFonts w:ascii="Arial" w:hAnsi="Arial" w:cs="Arial"/>
        </w:rPr>
        <w:t>the Colorado General Assembly enacted House Bill 24-1304, codified in Section 29-20-115, Colorado Revised Statutes, concerning parking requirements within Metropolitan Planning Organizations</w:t>
      </w:r>
      <w:r w:rsidR="00206B6E" w:rsidRPr="00F20B9C">
        <w:rPr>
          <w:rFonts w:ascii="Arial" w:hAnsi="Arial" w:cs="Arial"/>
        </w:rPr>
        <w:t>;</w:t>
      </w:r>
      <w:r w:rsidR="00BC0C40">
        <w:rPr>
          <w:rFonts w:ascii="Arial" w:hAnsi="Arial" w:cs="Arial"/>
        </w:rPr>
        <w:t xml:space="preserve"> and</w:t>
      </w:r>
      <w:r w:rsidR="00206B6E" w:rsidRPr="00F20B9C">
        <w:rPr>
          <w:rFonts w:ascii="Arial" w:hAnsi="Arial" w:cs="Arial"/>
        </w:rPr>
        <w:t xml:space="preserve"> </w:t>
      </w:r>
    </w:p>
    <w:p w14:paraId="080CB1F1" w14:textId="77777777" w:rsidR="002E4131" w:rsidRPr="00F20B9C" w:rsidRDefault="002E4131" w:rsidP="008855E2">
      <w:pPr>
        <w:ind w:firstLine="720"/>
        <w:jc w:val="both"/>
        <w:rPr>
          <w:rFonts w:ascii="Arial" w:hAnsi="Arial" w:cs="Arial"/>
          <w:b/>
          <w:bCs/>
        </w:rPr>
      </w:pPr>
    </w:p>
    <w:p w14:paraId="15F13B2E" w14:textId="0902EAEB" w:rsidR="002E4131" w:rsidRPr="00F20B9C" w:rsidRDefault="002E4131" w:rsidP="00F20B9C">
      <w:pPr>
        <w:ind w:firstLine="720"/>
        <w:jc w:val="both"/>
        <w:rPr>
          <w:rFonts w:ascii="Arial" w:hAnsi="Arial" w:cs="Arial"/>
        </w:rPr>
      </w:pPr>
      <w:r w:rsidRPr="00F20B9C">
        <w:rPr>
          <w:rFonts w:ascii="Arial" w:hAnsi="Arial" w:cs="Arial"/>
          <w:b/>
          <w:bCs/>
        </w:rPr>
        <w:t>WHEREAS</w:t>
      </w:r>
      <w:r w:rsidRPr="00F20B9C">
        <w:rPr>
          <w:rFonts w:ascii="Arial" w:hAnsi="Arial" w:cs="Arial"/>
        </w:rPr>
        <w:t xml:space="preserve">, </w:t>
      </w:r>
      <w:r w:rsidR="006E3BB2" w:rsidRPr="006E3BB2">
        <w:rPr>
          <w:rFonts w:ascii="Arial" w:hAnsi="Arial" w:cs="Arial"/>
        </w:rPr>
        <w:t xml:space="preserve">House Bill 24-1304 requires local governments within Metropolitan Planning Organization areas, including the </w:t>
      </w:r>
      <w:proofErr w:type="gramStart"/>
      <w:r w:rsidR="006E3BB2" w:rsidRPr="006E3BB2">
        <w:rPr>
          <w:rFonts w:ascii="Arial" w:hAnsi="Arial" w:cs="Arial"/>
        </w:rPr>
        <w:t>City</w:t>
      </w:r>
      <w:proofErr w:type="gramEnd"/>
      <w:r w:rsidR="006E3BB2" w:rsidRPr="006E3BB2">
        <w:rPr>
          <w:rFonts w:ascii="Arial" w:hAnsi="Arial" w:cs="Arial"/>
        </w:rPr>
        <w:t>, to eliminate minimum parking requirements for certain new multifamily residential developments and adaptive reuse projects within designated transit areas</w:t>
      </w:r>
      <w:r w:rsidR="00990655" w:rsidRPr="00F20B9C">
        <w:rPr>
          <w:rFonts w:ascii="Arial" w:hAnsi="Arial" w:cs="Arial"/>
        </w:rPr>
        <w:t>;</w:t>
      </w:r>
      <w:r w:rsidR="00BC0C40">
        <w:rPr>
          <w:rFonts w:ascii="Arial" w:hAnsi="Arial" w:cs="Arial"/>
        </w:rPr>
        <w:t xml:space="preserve"> and</w:t>
      </w:r>
    </w:p>
    <w:p w14:paraId="1ADD8CD2" w14:textId="77777777" w:rsidR="00EC5879" w:rsidRPr="00F20B9C" w:rsidRDefault="00EC5879" w:rsidP="008855E2">
      <w:pPr>
        <w:ind w:firstLine="720"/>
        <w:jc w:val="both"/>
        <w:rPr>
          <w:rFonts w:ascii="Arial" w:hAnsi="Arial" w:cs="Arial"/>
        </w:rPr>
      </w:pPr>
    </w:p>
    <w:p w14:paraId="750383C1" w14:textId="26CD86D0" w:rsidR="00206B6E" w:rsidRDefault="00EC5879" w:rsidP="006E3BB2">
      <w:pPr>
        <w:ind w:firstLine="720"/>
        <w:jc w:val="both"/>
        <w:rPr>
          <w:rFonts w:ascii="Arial" w:hAnsi="Arial" w:cs="Arial"/>
        </w:rPr>
      </w:pPr>
      <w:r w:rsidRPr="00F20B9C">
        <w:rPr>
          <w:rFonts w:ascii="Arial" w:hAnsi="Arial" w:cs="Arial"/>
          <w:b/>
          <w:bCs/>
        </w:rPr>
        <w:t>WHEREAS</w:t>
      </w:r>
      <w:r w:rsidRPr="00F20B9C">
        <w:rPr>
          <w:rFonts w:ascii="Arial" w:hAnsi="Arial" w:cs="Arial"/>
        </w:rPr>
        <w:t xml:space="preserve">, </w:t>
      </w:r>
      <w:r w:rsidR="006E3BB2" w:rsidRPr="006E3BB2">
        <w:rPr>
          <w:rFonts w:ascii="Arial" w:hAnsi="Arial" w:cs="Arial"/>
        </w:rPr>
        <w:t xml:space="preserve">the </w:t>
      </w:r>
      <w:proofErr w:type="gramStart"/>
      <w:r w:rsidR="006E3BB2" w:rsidRPr="006E3BB2">
        <w:rPr>
          <w:rFonts w:ascii="Arial" w:hAnsi="Arial" w:cs="Arial"/>
        </w:rPr>
        <w:t>City</w:t>
      </w:r>
      <w:proofErr w:type="gramEnd"/>
      <w:r w:rsidR="006E3BB2" w:rsidRPr="006E3BB2">
        <w:rPr>
          <w:rFonts w:ascii="Arial" w:hAnsi="Arial" w:cs="Arial"/>
        </w:rPr>
        <w:t xml:space="preserve"> recognizes that reducing or eliminating parking minimums</w:t>
      </w:r>
      <w:r w:rsidR="00904DE6">
        <w:rPr>
          <w:rFonts w:ascii="Arial" w:hAnsi="Arial" w:cs="Arial"/>
        </w:rPr>
        <w:t xml:space="preserve"> </w:t>
      </w:r>
      <w:r w:rsidR="006E3BB2" w:rsidRPr="00904DE6">
        <w:rPr>
          <w:rFonts w:ascii="Arial" w:hAnsi="Arial" w:cs="Arial"/>
        </w:rPr>
        <w:t>in strategic locations</w:t>
      </w:r>
      <w:r w:rsidR="006E3BB2" w:rsidRPr="006E3BB2">
        <w:rPr>
          <w:rFonts w:ascii="Arial" w:hAnsi="Arial" w:cs="Arial"/>
        </w:rPr>
        <w:t xml:space="preserve"> supports goals of increasing housing affordability, encouraging transit-oriented development, promoting environmental sustainability, and complying with state law;</w:t>
      </w:r>
      <w:r w:rsidR="00BC0C40">
        <w:rPr>
          <w:rFonts w:ascii="Arial" w:hAnsi="Arial" w:cs="Arial"/>
        </w:rPr>
        <w:t xml:space="preserve"> and</w:t>
      </w:r>
    </w:p>
    <w:p w14:paraId="629A3E05" w14:textId="77777777" w:rsidR="00BC0C40" w:rsidRPr="00F20B9C" w:rsidRDefault="00BC0C40" w:rsidP="006E3BB2">
      <w:pPr>
        <w:ind w:firstLine="720"/>
        <w:jc w:val="both"/>
        <w:rPr>
          <w:rFonts w:ascii="Arial" w:hAnsi="Arial" w:cs="Arial"/>
        </w:rPr>
      </w:pPr>
    </w:p>
    <w:p w14:paraId="35327469" w14:textId="12258055" w:rsidR="00436C56" w:rsidRPr="00F20B9C" w:rsidRDefault="00436C56" w:rsidP="00436C56">
      <w:pPr>
        <w:tabs>
          <w:tab w:val="left" w:pos="-720"/>
        </w:tabs>
        <w:suppressAutoHyphens/>
        <w:spacing w:line="240" w:lineRule="atLeast"/>
        <w:jc w:val="both"/>
        <w:rPr>
          <w:rFonts w:ascii="Arial" w:hAnsi="Arial" w:cs="Arial"/>
          <w:bCs/>
          <w:spacing w:val="-3"/>
        </w:rPr>
      </w:pPr>
      <w:r w:rsidRPr="00F20B9C">
        <w:rPr>
          <w:rFonts w:ascii="Arial" w:hAnsi="Arial" w:cs="Arial"/>
          <w:bCs/>
          <w:spacing w:val="-3"/>
        </w:rPr>
        <w:tab/>
      </w:r>
      <w:r w:rsidRPr="00F20B9C">
        <w:rPr>
          <w:rFonts w:ascii="Arial" w:hAnsi="Arial" w:cs="Arial"/>
          <w:b/>
          <w:bCs/>
          <w:spacing w:val="-3"/>
        </w:rPr>
        <w:t>WHEREAS</w:t>
      </w:r>
      <w:r w:rsidRPr="00F20B9C">
        <w:rPr>
          <w:rFonts w:ascii="Arial" w:hAnsi="Arial" w:cs="Arial"/>
          <w:bCs/>
          <w:spacing w:val="-3"/>
        </w:rPr>
        <w:t xml:space="preserve">, after a duly noticed public hearing held </w:t>
      </w:r>
      <w:r w:rsidR="00904DE6">
        <w:rPr>
          <w:rFonts w:ascii="Arial" w:hAnsi="Arial" w:cs="Arial"/>
          <w:bCs/>
          <w:spacing w:val="-3"/>
        </w:rPr>
        <w:t>May 8, 2025</w:t>
      </w:r>
      <w:r w:rsidRPr="00F20B9C">
        <w:rPr>
          <w:rFonts w:ascii="Arial" w:hAnsi="Arial" w:cs="Arial"/>
          <w:bCs/>
          <w:spacing w:val="-3"/>
        </w:rPr>
        <w:t xml:space="preserve">, where evidence and testimony were entered into the record, including the Louisville Planning Commission Staff Report dated </w:t>
      </w:r>
      <w:r w:rsidR="00904DE6" w:rsidRPr="00904DE6">
        <w:rPr>
          <w:rFonts w:ascii="Arial" w:hAnsi="Arial" w:cs="Arial"/>
          <w:bCs/>
          <w:spacing w:val="-3"/>
        </w:rPr>
        <w:t>May 8, 2025</w:t>
      </w:r>
      <w:r w:rsidRPr="00F20B9C">
        <w:rPr>
          <w:rFonts w:ascii="Arial" w:hAnsi="Arial" w:cs="Arial"/>
          <w:bCs/>
          <w:spacing w:val="-3"/>
        </w:rPr>
        <w:t>, the Louisville Planning Commission has recommended the City Council adopt the amendments to the L</w:t>
      </w:r>
      <w:r w:rsidR="00BC0C40">
        <w:rPr>
          <w:rFonts w:ascii="Arial" w:hAnsi="Arial" w:cs="Arial"/>
          <w:bCs/>
          <w:spacing w:val="-3"/>
        </w:rPr>
        <w:t xml:space="preserve">ouisville </w:t>
      </w:r>
      <w:r w:rsidRPr="00F20B9C">
        <w:rPr>
          <w:rFonts w:ascii="Arial" w:hAnsi="Arial" w:cs="Arial"/>
          <w:bCs/>
          <w:spacing w:val="-3"/>
        </w:rPr>
        <w:t>M</w:t>
      </w:r>
      <w:r w:rsidR="00BC0C40">
        <w:rPr>
          <w:rFonts w:ascii="Arial" w:hAnsi="Arial" w:cs="Arial"/>
          <w:bCs/>
          <w:spacing w:val="-3"/>
        </w:rPr>
        <w:t xml:space="preserve">unicipal </w:t>
      </w:r>
      <w:r w:rsidRPr="00F20B9C">
        <w:rPr>
          <w:rFonts w:ascii="Arial" w:hAnsi="Arial" w:cs="Arial"/>
          <w:bCs/>
          <w:spacing w:val="-3"/>
        </w:rPr>
        <w:t>C</w:t>
      </w:r>
      <w:r w:rsidR="00BC0C40">
        <w:rPr>
          <w:rFonts w:ascii="Arial" w:hAnsi="Arial" w:cs="Arial"/>
          <w:bCs/>
          <w:spacing w:val="-3"/>
        </w:rPr>
        <w:t>ode</w:t>
      </w:r>
      <w:r w:rsidRPr="00F20B9C">
        <w:rPr>
          <w:rFonts w:ascii="Arial" w:hAnsi="Arial" w:cs="Arial"/>
          <w:bCs/>
          <w:spacing w:val="-3"/>
        </w:rPr>
        <w:t xml:space="preserve"> set forth in this ordinance;</w:t>
      </w:r>
      <w:r w:rsidR="00BC0C40">
        <w:rPr>
          <w:rFonts w:ascii="Arial" w:hAnsi="Arial" w:cs="Arial"/>
          <w:bCs/>
          <w:spacing w:val="-3"/>
        </w:rPr>
        <w:t xml:space="preserve"> and</w:t>
      </w:r>
      <w:r w:rsidRPr="00F20B9C">
        <w:rPr>
          <w:rFonts w:ascii="Arial" w:hAnsi="Arial" w:cs="Arial"/>
          <w:bCs/>
          <w:spacing w:val="-3"/>
        </w:rPr>
        <w:t xml:space="preserve"> </w:t>
      </w:r>
    </w:p>
    <w:p w14:paraId="6BA8B64F" w14:textId="77777777" w:rsidR="00436C56" w:rsidRPr="00F20B9C" w:rsidRDefault="00436C56" w:rsidP="00436C56">
      <w:pPr>
        <w:tabs>
          <w:tab w:val="left" w:pos="-720"/>
        </w:tabs>
        <w:suppressAutoHyphens/>
        <w:spacing w:line="240" w:lineRule="atLeast"/>
        <w:jc w:val="both"/>
        <w:rPr>
          <w:rFonts w:ascii="Arial" w:hAnsi="Arial" w:cs="Arial"/>
          <w:bCs/>
          <w:spacing w:val="-3"/>
        </w:rPr>
      </w:pPr>
    </w:p>
    <w:p w14:paraId="2B687CBC" w14:textId="1C0DB07F" w:rsidR="00206B6E" w:rsidRPr="00F20B9C" w:rsidRDefault="00436C56" w:rsidP="00436C56">
      <w:pPr>
        <w:tabs>
          <w:tab w:val="left" w:pos="-720"/>
        </w:tabs>
        <w:suppressAutoHyphens/>
        <w:spacing w:line="240" w:lineRule="atLeast"/>
        <w:jc w:val="both"/>
        <w:rPr>
          <w:rFonts w:ascii="Arial" w:hAnsi="Arial" w:cs="Arial"/>
          <w:bCs/>
          <w:spacing w:val="-3"/>
        </w:rPr>
      </w:pPr>
      <w:r w:rsidRPr="00F20B9C">
        <w:rPr>
          <w:rFonts w:ascii="Arial" w:hAnsi="Arial" w:cs="Arial"/>
          <w:bCs/>
          <w:spacing w:val="-3"/>
        </w:rPr>
        <w:tab/>
      </w:r>
      <w:r w:rsidRPr="00F20B9C">
        <w:rPr>
          <w:rFonts w:ascii="Arial" w:hAnsi="Arial" w:cs="Arial"/>
          <w:b/>
          <w:bCs/>
          <w:spacing w:val="-3"/>
        </w:rPr>
        <w:t>WHEREAS</w:t>
      </w:r>
      <w:r w:rsidRPr="00F20B9C">
        <w:rPr>
          <w:rFonts w:ascii="Arial" w:hAnsi="Arial" w:cs="Arial"/>
          <w:bCs/>
          <w:spacing w:val="-3"/>
        </w:rPr>
        <w:t>, City Council has provided notice of a public hearing on said ordinance by publication as provided by law and held a public hearing as provided in said notice</w:t>
      </w:r>
      <w:r w:rsidR="00F10EB5">
        <w:rPr>
          <w:rFonts w:ascii="Arial" w:hAnsi="Arial" w:cs="Arial"/>
          <w:bCs/>
          <w:spacing w:val="-3"/>
        </w:rPr>
        <w:t>;</w:t>
      </w:r>
      <w:r w:rsidR="00BC0C40">
        <w:rPr>
          <w:rFonts w:ascii="Arial" w:hAnsi="Arial" w:cs="Arial"/>
          <w:bCs/>
          <w:spacing w:val="-3"/>
        </w:rPr>
        <w:t xml:space="preserve"> and</w:t>
      </w:r>
      <w:r w:rsidR="00206B6E" w:rsidRPr="00F20B9C">
        <w:rPr>
          <w:rFonts w:ascii="Arial" w:hAnsi="Arial" w:cs="Arial"/>
          <w:bCs/>
          <w:spacing w:val="-3"/>
        </w:rPr>
        <w:t xml:space="preserve"> </w:t>
      </w:r>
    </w:p>
    <w:p w14:paraId="185C1339" w14:textId="77777777" w:rsidR="00206B6E" w:rsidRPr="00F20B9C" w:rsidRDefault="00206B6E" w:rsidP="00436C56">
      <w:pPr>
        <w:tabs>
          <w:tab w:val="left" w:pos="-720"/>
        </w:tabs>
        <w:suppressAutoHyphens/>
        <w:spacing w:line="240" w:lineRule="atLeast"/>
        <w:jc w:val="both"/>
        <w:rPr>
          <w:rFonts w:ascii="Arial" w:hAnsi="Arial" w:cs="Arial"/>
          <w:bCs/>
          <w:spacing w:val="-3"/>
        </w:rPr>
      </w:pPr>
    </w:p>
    <w:p w14:paraId="2FF81CDE" w14:textId="584E920E" w:rsidR="008A4704" w:rsidRDefault="00206B6E" w:rsidP="00436C56">
      <w:pPr>
        <w:tabs>
          <w:tab w:val="left" w:pos="-720"/>
        </w:tabs>
        <w:suppressAutoHyphens/>
        <w:spacing w:line="240" w:lineRule="atLeast"/>
        <w:jc w:val="both"/>
        <w:rPr>
          <w:rFonts w:ascii="Arial" w:hAnsi="Arial" w:cs="Arial"/>
          <w:bCs/>
          <w:spacing w:val="-3"/>
        </w:rPr>
      </w:pPr>
      <w:r w:rsidRPr="00F20B9C">
        <w:rPr>
          <w:rFonts w:ascii="Arial" w:hAnsi="Arial" w:cs="Arial"/>
          <w:bCs/>
          <w:spacing w:val="-3"/>
        </w:rPr>
        <w:tab/>
      </w:r>
      <w:r w:rsidRPr="00F20B9C">
        <w:rPr>
          <w:rFonts w:ascii="Arial" w:hAnsi="Arial" w:cs="Arial"/>
          <w:b/>
          <w:bCs/>
          <w:spacing w:val="-3"/>
        </w:rPr>
        <w:t xml:space="preserve">WHEREAS, </w:t>
      </w:r>
      <w:r w:rsidR="006E3BB2">
        <w:rPr>
          <w:rFonts w:ascii="Arial" w:hAnsi="Arial" w:cs="Arial"/>
          <w:b/>
          <w:bCs/>
          <w:spacing w:val="-3"/>
        </w:rPr>
        <w:t>t</w:t>
      </w:r>
      <w:r w:rsidR="006E3BB2" w:rsidRPr="006E3BB2">
        <w:rPr>
          <w:rFonts w:ascii="Arial" w:hAnsi="Arial" w:cs="Arial"/>
          <w:bCs/>
          <w:spacing w:val="-3"/>
        </w:rPr>
        <w:t>he City Council finds it necessary and appropriate to amend Title 17 of the Louisville Municipal Code to conform with the requirements of House Bill 24-1304 and to support broader community goals for mobility, housing, and sustainability</w:t>
      </w:r>
      <w:r w:rsidR="00904DE6">
        <w:rPr>
          <w:rFonts w:ascii="Arial" w:hAnsi="Arial" w:cs="Arial"/>
          <w:bCs/>
          <w:spacing w:val="-3"/>
        </w:rPr>
        <w:t xml:space="preserve"> </w:t>
      </w:r>
      <w:r w:rsidR="00904DE6" w:rsidRPr="00904DE6">
        <w:rPr>
          <w:rFonts w:ascii="Arial" w:hAnsi="Arial" w:cs="Arial"/>
          <w:b/>
          <w:spacing w:val="-3"/>
          <w:u w:val="single"/>
        </w:rPr>
        <w:t xml:space="preserve">by eliminating minimum parking requirements for </w:t>
      </w:r>
      <w:r w:rsidR="00904DE6">
        <w:rPr>
          <w:rFonts w:ascii="Arial" w:hAnsi="Arial" w:cs="Arial"/>
          <w:b/>
          <w:spacing w:val="-3"/>
          <w:u w:val="single"/>
        </w:rPr>
        <w:t xml:space="preserve">new multi-unit or </w:t>
      </w:r>
      <w:r w:rsidR="00904DE6" w:rsidRPr="00904DE6">
        <w:rPr>
          <w:rFonts w:ascii="Arial" w:hAnsi="Arial" w:cs="Arial"/>
          <w:b/>
          <w:u w:val="single"/>
        </w:rPr>
        <w:t xml:space="preserve">multifamily residential developments and adaptive reuse projects throughout the </w:t>
      </w:r>
      <w:proofErr w:type="gramStart"/>
      <w:r w:rsidR="00904DE6" w:rsidRPr="00904DE6">
        <w:rPr>
          <w:rFonts w:ascii="Arial" w:hAnsi="Arial" w:cs="Arial"/>
          <w:b/>
          <w:u w:val="single"/>
        </w:rPr>
        <w:t>City</w:t>
      </w:r>
      <w:proofErr w:type="gramEnd"/>
      <w:r w:rsidR="006E3BB2" w:rsidRPr="006E3BB2">
        <w:rPr>
          <w:rFonts w:ascii="Arial" w:hAnsi="Arial" w:cs="Arial"/>
          <w:bCs/>
          <w:spacing w:val="-3"/>
        </w:rPr>
        <w:t>.</w:t>
      </w:r>
    </w:p>
    <w:p w14:paraId="40C7AA15" w14:textId="77777777" w:rsidR="009C76E0" w:rsidRPr="00E433AE" w:rsidRDefault="009C76E0" w:rsidP="00875217">
      <w:pPr>
        <w:jc w:val="both"/>
        <w:rPr>
          <w:rFonts w:ascii="Arial" w:hAnsi="Arial" w:cs="Arial"/>
        </w:rPr>
      </w:pPr>
    </w:p>
    <w:p w14:paraId="3799DA25" w14:textId="66DE254A" w:rsidR="00A1692E" w:rsidRPr="00EE023E" w:rsidRDefault="00592AEA" w:rsidP="00EE023E">
      <w:pPr>
        <w:tabs>
          <w:tab w:val="left" w:pos="-720"/>
        </w:tabs>
        <w:suppressAutoHyphens/>
        <w:spacing w:line="240" w:lineRule="atLeast"/>
        <w:jc w:val="both"/>
        <w:rPr>
          <w:rFonts w:ascii="Arial" w:hAnsi="Arial" w:cs="Arial"/>
          <w:spacing w:val="-3"/>
        </w:rPr>
      </w:pPr>
      <w:r w:rsidRPr="00E433AE">
        <w:rPr>
          <w:rFonts w:ascii="Arial" w:hAnsi="Arial" w:cs="Arial"/>
          <w:b/>
          <w:bCs/>
          <w:spacing w:val="-3"/>
        </w:rPr>
        <w:lastRenderedPageBreak/>
        <w:tab/>
        <w:t>NOW, THEREFORE, BE IT ORDAINED BY THE CITY COUNCIL OF THE CITY OF LOUISVILLE, COLORADO:</w:t>
      </w:r>
      <w:r w:rsidR="001A70C5" w:rsidRPr="00E433AE">
        <w:rPr>
          <w:rFonts w:ascii="Arial" w:hAnsi="Arial" w:cs="Arial"/>
          <w:spacing w:val="-3"/>
        </w:rPr>
        <w:tab/>
      </w:r>
      <w:r w:rsidR="001A70C5" w:rsidRPr="00E433AE">
        <w:rPr>
          <w:rFonts w:ascii="Arial" w:hAnsi="Arial" w:cs="Arial"/>
          <w:spacing w:val="-3"/>
        </w:rPr>
        <w:tab/>
      </w:r>
      <w:r w:rsidR="00A1692E">
        <w:rPr>
          <w:rFonts w:ascii="Arial" w:hAnsi="Arial" w:cs="Arial"/>
          <w:spacing w:val="-3"/>
        </w:rPr>
        <w:t xml:space="preserve"> </w:t>
      </w:r>
    </w:p>
    <w:p w14:paraId="043DF7F8" w14:textId="11F398B8" w:rsidR="00EC5879" w:rsidRDefault="00EC5879" w:rsidP="00A75411">
      <w:pPr>
        <w:pStyle w:val="NormalWeb"/>
        <w:ind w:firstLine="720"/>
        <w:jc w:val="both"/>
        <w:rPr>
          <w:rFonts w:ascii="Arial" w:hAnsi="Arial" w:cs="Arial"/>
          <w:bCs/>
        </w:rPr>
      </w:pPr>
      <w:r w:rsidRPr="00467465">
        <w:rPr>
          <w:rFonts w:ascii="Arial" w:hAnsi="Arial" w:cs="Arial"/>
          <w:b/>
          <w:u w:val="single"/>
        </w:rPr>
        <w:t xml:space="preserve">Section </w:t>
      </w:r>
      <w:r w:rsidR="00EE023E">
        <w:rPr>
          <w:rFonts w:ascii="Arial" w:hAnsi="Arial" w:cs="Arial"/>
          <w:b/>
          <w:u w:val="single"/>
        </w:rPr>
        <w:t>1</w:t>
      </w:r>
      <w:r w:rsidRPr="00467465">
        <w:rPr>
          <w:rFonts w:ascii="Arial" w:hAnsi="Arial" w:cs="Arial"/>
          <w:b/>
          <w:u w:val="single"/>
        </w:rPr>
        <w:t>.</w:t>
      </w:r>
      <w:r w:rsidR="00E70551">
        <w:rPr>
          <w:rFonts w:ascii="Arial" w:hAnsi="Arial" w:cs="Arial"/>
          <w:b/>
        </w:rPr>
        <w:tab/>
      </w:r>
      <w:r w:rsidR="00BC0C40">
        <w:rPr>
          <w:rFonts w:ascii="Arial" w:hAnsi="Arial" w:cs="Arial"/>
          <w:bCs/>
        </w:rPr>
        <w:t xml:space="preserve">Section 17.20.010 of the </w:t>
      </w:r>
      <w:r w:rsidRPr="00467465">
        <w:rPr>
          <w:rFonts w:ascii="Arial" w:hAnsi="Arial" w:cs="Arial"/>
          <w:bCs/>
        </w:rPr>
        <w:t>Louisville Municipal Code</w:t>
      </w:r>
      <w:r w:rsidR="001D0063">
        <w:rPr>
          <w:rFonts w:ascii="Arial" w:hAnsi="Arial" w:cs="Arial"/>
          <w:bCs/>
        </w:rPr>
        <w:t xml:space="preserve"> </w:t>
      </w:r>
      <w:r w:rsidRPr="00467465">
        <w:rPr>
          <w:rFonts w:ascii="Arial" w:hAnsi="Arial" w:cs="Arial"/>
          <w:bCs/>
        </w:rPr>
        <w:t>is hereby amended</w:t>
      </w:r>
      <w:r w:rsidR="00BC0C40">
        <w:rPr>
          <w:rFonts w:ascii="Arial" w:hAnsi="Arial" w:cs="Arial"/>
          <w:bCs/>
        </w:rPr>
        <w:t xml:space="preserve"> to read</w:t>
      </w:r>
      <w:r w:rsidRPr="00467465">
        <w:rPr>
          <w:rFonts w:ascii="Arial" w:hAnsi="Arial" w:cs="Arial"/>
          <w:bCs/>
        </w:rPr>
        <w:t xml:space="preserve"> as follows</w:t>
      </w:r>
      <w:r w:rsidR="008D56BB">
        <w:rPr>
          <w:rFonts w:ascii="Arial" w:hAnsi="Arial" w:cs="Arial"/>
          <w:bCs/>
        </w:rPr>
        <w:t xml:space="preserve"> (words to be</w:t>
      </w:r>
      <w:r w:rsidR="00BC0C40">
        <w:rPr>
          <w:rFonts w:ascii="Arial" w:hAnsi="Arial" w:cs="Arial"/>
          <w:bCs/>
        </w:rPr>
        <w:t xml:space="preserve"> deleted </w:t>
      </w:r>
      <w:r w:rsidR="00BC0C40">
        <w:rPr>
          <w:rFonts w:ascii="Arial" w:hAnsi="Arial" w:cs="Arial"/>
          <w:bCs/>
          <w:strike/>
        </w:rPr>
        <w:t>stricken</w:t>
      </w:r>
      <w:r w:rsidR="00BC0C40">
        <w:rPr>
          <w:rFonts w:ascii="Arial" w:hAnsi="Arial" w:cs="Arial"/>
          <w:bCs/>
        </w:rPr>
        <w:t>; words to be</w:t>
      </w:r>
      <w:r w:rsidR="008D56BB">
        <w:rPr>
          <w:rFonts w:ascii="Arial" w:hAnsi="Arial" w:cs="Arial"/>
          <w:bCs/>
        </w:rPr>
        <w:t xml:space="preserve"> added </w:t>
      </w:r>
      <w:r w:rsidR="008D56BB" w:rsidRPr="00A75411">
        <w:rPr>
          <w:rFonts w:ascii="Arial" w:hAnsi="Arial" w:cs="Arial"/>
          <w:bCs/>
          <w:u w:val="single"/>
        </w:rPr>
        <w:t>underlined</w:t>
      </w:r>
      <w:r w:rsidR="008D56BB" w:rsidRPr="003D6DDC">
        <w:rPr>
          <w:rFonts w:ascii="Arial" w:hAnsi="Arial" w:cs="Arial"/>
          <w:bCs/>
        </w:rPr>
        <w:t>)</w:t>
      </w:r>
      <w:r w:rsidRPr="00467465">
        <w:rPr>
          <w:rFonts w:ascii="Arial" w:hAnsi="Arial" w:cs="Arial"/>
          <w:bCs/>
        </w:rPr>
        <w:t>:</w:t>
      </w:r>
    </w:p>
    <w:p w14:paraId="63642387" w14:textId="1C967519" w:rsidR="00474EE6" w:rsidRPr="00467465" w:rsidRDefault="00EC5879" w:rsidP="005B1CCE">
      <w:pPr>
        <w:pStyle w:val="NormalWeb"/>
        <w:ind w:left="720" w:right="720"/>
        <w:jc w:val="both"/>
        <w:rPr>
          <w:rFonts w:ascii="Arial" w:hAnsi="Arial" w:cs="Arial"/>
          <w:b/>
        </w:rPr>
      </w:pPr>
      <w:bookmarkStart w:id="0" w:name="_Hlk196479401"/>
      <w:r w:rsidRPr="00467465">
        <w:rPr>
          <w:rFonts w:ascii="Arial" w:hAnsi="Arial" w:cs="Arial"/>
          <w:b/>
        </w:rPr>
        <w:t xml:space="preserve">Sec. </w:t>
      </w:r>
      <w:r w:rsidR="00DF4065" w:rsidRPr="00467465">
        <w:rPr>
          <w:rFonts w:ascii="Arial" w:hAnsi="Arial" w:cs="Arial"/>
          <w:b/>
        </w:rPr>
        <w:t>17.</w:t>
      </w:r>
      <w:r w:rsidR="001D0063">
        <w:rPr>
          <w:rFonts w:ascii="Arial" w:hAnsi="Arial" w:cs="Arial"/>
          <w:b/>
        </w:rPr>
        <w:t>20.010</w:t>
      </w:r>
      <w:r w:rsidR="00E70551">
        <w:rPr>
          <w:rFonts w:ascii="Arial" w:hAnsi="Arial" w:cs="Arial"/>
          <w:b/>
        </w:rPr>
        <w:tab/>
      </w:r>
      <w:r w:rsidR="001D0063">
        <w:rPr>
          <w:rFonts w:ascii="Arial" w:hAnsi="Arial" w:cs="Arial"/>
          <w:b/>
        </w:rPr>
        <w:t>Parking requirements</w:t>
      </w:r>
    </w:p>
    <w:bookmarkEnd w:id="0"/>
    <w:p w14:paraId="5731E1FE" w14:textId="6EDF8B34" w:rsidR="001D0063" w:rsidRPr="00B621AA" w:rsidRDefault="001D0063" w:rsidP="005B1CCE">
      <w:pPr>
        <w:pStyle w:val="ListParagraph"/>
        <w:numPr>
          <w:ilvl w:val="1"/>
          <w:numId w:val="20"/>
        </w:numPr>
        <w:adjustRightInd/>
        <w:spacing w:before="120"/>
        <w:ind w:left="1440" w:right="720" w:hanging="720"/>
        <w:contextualSpacing w:val="0"/>
        <w:jc w:val="both"/>
        <w:rPr>
          <w:rFonts w:ascii="Arial" w:hAnsi="Arial" w:cs="Arial"/>
          <w:color w:val="231F20"/>
        </w:rPr>
      </w:pPr>
      <w:r w:rsidRPr="001D0063">
        <w:rPr>
          <w:rFonts w:ascii="Arial" w:hAnsi="Arial" w:cs="Arial"/>
          <w:color w:val="231F20"/>
        </w:rPr>
        <w:t xml:space="preserve">At the time of the </w:t>
      </w:r>
      <w:proofErr w:type="gramStart"/>
      <w:r w:rsidRPr="001D0063">
        <w:rPr>
          <w:rFonts w:ascii="Arial" w:hAnsi="Arial" w:cs="Arial"/>
          <w:color w:val="231F20"/>
        </w:rPr>
        <w:t>erection</w:t>
      </w:r>
      <w:proofErr w:type="gramEnd"/>
      <w:r w:rsidRPr="001D0063">
        <w:rPr>
          <w:rFonts w:ascii="Arial" w:hAnsi="Arial" w:cs="Arial"/>
          <w:color w:val="231F20"/>
        </w:rPr>
        <w:t xml:space="preserve"> of a new structure or at the time of enlargement or change in use of an</w:t>
      </w:r>
      <w:r w:rsidRPr="00B621AA">
        <w:rPr>
          <w:rFonts w:ascii="Arial" w:hAnsi="Arial" w:cs="Arial"/>
          <w:color w:val="231F20"/>
        </w:rPr>
        <w:t xml:space="preserve"> existing structure within any district in the city, off-street parking spaces shall be as provided in this section and in section 17.20.020.</w:t>
      </w:r>
    </w:p>
    <w:p w14:paraId="3492A9B3" w14:textId="4DE7037A" w:rsidR="001D0063" w:rsidRPr="00B621AA" w:rsidRDefault="001D0063" w:rsidP="005B1CCE">
      <w:pPr>
        <w:pStyle w:val="ListParagraph"/>
        <w:numPr>
          <w:ilvl w:val="1"/>
          <w:numId w:val="20"/>
        </w:numPr>
        <w:adjustRightInd/>
        <w:spacing w:before="120"/>
        <w:ind w:left="1440" w:right="720" w:hanging="720"/>
        <w:contextualSpacing w:val="0"/>
        <w:jc w:val="both"/>
        <w:rPr>
          <w:rFonts w:ascii="Arial" w:hAnsi="Arial" w:cs="Arial"/>
          <w:color w:val="231F20"/>
        </w:rPr>
      </w:pPr>
      <w:r w:rsidRPr="00B621AA">
        <w:rPr>
          <w:rFonts w:ascii="Arial" w:hAnsi="Arial" w:cs="Arial"/>
          <w:color w:val="231F20"/>
        </w:rPr>
        <w:t xml:space="preserve">If parking space has been provided in connection with </w:t>
      </w:r>
      <w:proofErr w:type="gramStart"/>
      <w:r w:rsidRPr="00B621AA">
        <w:rPr>
          <w:rFonts w:ascii="Arial" w:hAnsi="Arial" w:cs="Arial"/>
          <w:color w:val="231F20"/>
        </w:rPr>
        <w:t>an existing</w:t>
      </w:r>
      <w:proofErr w:type="gramEnd"/>
      <w:r w:rsidRPr="00B621AA">
        <w:rPr>
          <w:rFonts w:ascii="Arial" w:hAnsi="Arial" w:cs="Arial"/>
          <w:color w:val="231F20"/>
        </w:rPr>
        <w:t xml:space="preserve"> use or is added to </w:t>
      </w:r>
      <w:proofErr w:type="gramStart"/>
      <w:r w:rsidRPr="00B621AA">
        <w:rPr>
          <w:rFonts w:ascii="Arial" w:hAnsi="Arial" w:cs="Arial"/>
          <w:color w:val="231F20"/>
        </w:rPr>
        <w:t>an existing</w:t>
      </w:r>
      <w:proofErr w:type="gramEnd"/>
      <w:r w:rsidRPr="00B621AA">
        <w:rPr>
          <w:rFonts w:ascii="Arial" w:hAnsi="Arial" w:cs="Arial"/>
          <w:color w:val="231F20"/>
        </w:rPr>
        <w:t xml:space="preserve"> use, the parking space shall not be eliminated if elimination would result in less space than is required by section 17.20.020.</w:t>
      </w:r>
    </w:p>
    <w:p w14:paraId="58741793" w14:textId="23767AEF" w:rsidR="001D0063" w:rsidRPr="00B621AA" w:rsidRDefault="001D0063" w:rsidP="005B1CCE">
      <w:pPr>
        <w:pStyle w:val="ListParagraph"/>
        <w:numPr>
          <w:ilvl w:val="1"/>
          <w:numId w:val="20"/>
        </w:numPr>
        <w:adjustRightInd/>
        <w:spacing w:before="120"/>
        <w:ind w:left="1440" w:right="720" w:hanging="720"/>
        <w:contextualSpacing w:val="0"/>
        <w:jc w:val="both"/>
        <w:rPr>
          <w:rFonts w:ascii="Arial" w:hAnsi="Arial" w:cs="Arial"/>
          <w:color w:val="231F20"/>
        </w:rPr>
      </w:pPr>
      <w:r w:rsidRPr="00B621AA">
        <w:rPr>
          <w:rFonts w:ascii="Arial" w:hAnsi="Arial" w:cs="Arial"/>
          <w:color w:val="231F20"/>
        </w:rPr>
        <w:t xml:space="preserve">Where square feet are specified, the area measured shall be the floor area primary to the functioning of the particular use of property and shall exclude stairwells; elevator shafts; hallways; ornamental balconies; space occupied by heating, air conditioning or other utility equipment; space devoted exclusively to storage; and space devoted to off-street parking or loading. This subsection C shall not apply to </w:t>
      </w:r>
      <w:proofErr w:type="gramStart"/>
      <w:r w:rsidRPr="00B621AA">
        <w:rPr>
          <w:rFonts w:ascii="Arial" w:hAnsi="Arial" w:cs="Arial"/>
          <w:color w:val="231F20"/>
        </w:rPr>
        <w:t>development</w:t>
      </w:r>
      <w:proofErr w:type="gramEnd"/>
      <w:r w:rsidRPr="00B621AA">
        <w:rPr>
          <w:rFonts w:ascii="Arial" w:hAnsi="Arial" w:cs="Arial"/>
          <w:color w:val="231F20"/>
        </w:rPr>
        <w:t xml:space="preserve"> subject </w:t>
      </w:r>
      <w:proofErr w:type="gramStart"/>
      <w:r w:rsidRPr="00B621AA">
        <w:rPr>
          <w:rFonts w:ascii="Arial" w:hAnsi="Arial" w:cs="Arial"/>
          <w:color w:val="231F20"/>
        </w:rPr>
        <w:t>to</w:t>
      </w:r>
      <w:proofErr w:type="gramEnd"/>
      <w:r w:rsidRPr="00B621AA">
        <w:rPr>
          <w:rFonts w:ascii="Arial" w:hAnsi="Arial" w:cs="Arial"/>
          <w:color w:val="231F20"/>
        </w:rPr>
        <w:t xml:space="preserve"> the City of Louisville Commercial Development Design Standards and Guidelines.</w:t>
      </w:r>
    </w:p>
    <w:p w14:paraId="65B53255" w14:textId="603A119A" w:rsidR="001D0063" w:rsidRPr="00B621AA" w:rsidRDefault="001D0063" w:rsidP="005B1CCE">
      <w:pPr>
        <w:pStyle w:val="ListParagraph"/>
        <w:numPr>
          <w:ilvl w:val="1"/>
          <w:numId w:val="20"/>
        </w:numPr>
        <w:adjustRightInd/>
        <w:spacing w:before="120"/>
        <w:ind w:left="1440" w:right="720" w:hanging="720"/>
        <w:contextualSpacing w:val="0"/>
        <w:jc w:val="both"/>
        <w:rPr>
          <w:rFonts w:ascii="Arial" w:hAnsi="Arial" w:cs="Arial"/>
          <w:color w:val="231F20"/>
        </w:rPr>
      </w:pPr>
      <w:r w:rsidRPr="00B621AA">
        <w:rPr>
          <w:rFonts w:ascii="Arial" w:hAnsi="Arial" w:cs="Arial"/>
          <w:color w:val="231F20"/>
        </w:rPr>
        <w:t>The number of employees of a new or expanding business shall be estimated in a manner approved by the planning commission, and the number of employees of an established business shall be determined from an examination of employment information presented by applicants.</w:t>
      </w:r>
    </w:p>
    <w:p w14:paraId="46F82487" w14:textId="4D53DDE1" w:rsidR="00234FA4" w:rsidRDefault="001D0063" w:rsidP="005B1CCE">
      <w:pPr>
        <w:pStyle w:val="ListParagraph"/>
        <w:numPr>
          <w:ilvl w:val="1"/>
          <w:numId w:val="20"/>
        </w:numPr>
        <w:adjustRightInd/>
        <w:spacing w:before="120"/>
        <w:ind w:left="1440" w:right="720" w:hanging="720"/>
        <w:contextualSpacing w:val="0"/>
        <w:jc w:val="both"/>
        <w:rPr>
          <w:rFonts w:ascii="Arial" w:hAnsi="Arial" w:cs="Arial"/>
          <w:color w:val="231F20"/>
        </w:rPr>
      </w:pPr>
      <w:r w:rsidRPr="00B621AA">
        <w:rPr>
          <w:rFonts w:ascii="Arial" w:hAnsi="Arial" w:cs="Arial"/>
          <w:color w:val="231F20"/>
        </w:rPr>
        <w:t xml:space="preserve">Uses in the area </w:t>
      </w:r>
      <w:proofErr w:type="gramStart"/>
      <w:r w:rsidRPr="00B621AA">
        <w:rPr>
          <w:rFonts w:ascii="Arial" w:hAnsi="Arial" w:cs="Arial"/>
          <w:color w:val="231F20"/>
        </w:rPr>
        <w:t>designated as</w:t>
      </w:r>
      <w:proofErr w:type="gramEnd"/>
      <w:r w:rsidRPr="00B621AA">
        <w:rPr>
          <w:rFonts w:ascii="Arial" w:hAnsi="Arial" w:cs="Arial"/>
          <w:color w:val="231F20"/>
        </w:rPr>
        <w:t xml:space="preserve"> Downtown Louisville shall be exempt from the requirements of this Section and Section 17.20.020.</w:t>
      </w:r>
    </w:p>
    <w:p w14:paraId="37914134" w14:textId="3CCDFD75" w:rsidR="00234FA4" w:rsidRPr="007C1032" w:rsidRDefault="00A50813" w:rsidP="007C1032">
      <w:pPr>
        <w:pStyle w:val="ListParagraph"/>
        <w:numPr>
          <w:ilvl w:val="1"/>
          <w:numId w:val="20"/>
        </w:numPr>
        <w:adjustRightInd/>
        <w:spacing w:before="120"/>
        <w:ind w:left="1440" w:right="720" w:hanging="720"/>
        <w:contextualSpacing w:val="0"/>
        <w:jc w:val="both"/>
        <w:rPr>
          <w:rFonts w:ascii="Arial" w:hAnsi="Arial" w:cs="Arial"/>
          <w:color w:val="231F20"/>
        </w:rPr>
      </w:pPr>
      <w:bookmarkStart w:id="1" w:name="_Hlk197064708"/>
      <w:r w:rsidRPr="007C1032">
        <w:rPr>
          <w:rFonts w:ascii="Arial" w:hAnsi="Arial" w:cs="Arial"/>
          <w:color w:val="231F20"/>
          <w:u w:val="single"/>
        </w:rPr>
        <w:t>Notwithstanding any parking requirements contained in the City’s adopted design standards and guidelines or previously approved development plans, including Planned Unit Developments (“PUD</w:t>
      </w:r>
      <w:r w:rsidR="001C38AF" w:rsidRPr="007C1032">
        <w:rPr>
          <w:rFonts w:ascii="Arial" w:hAnsi="Arial" w:cs="Arial"/>
          <w:color w:val="231F20"/>
          <w:u w:val="single"/>
        </w:rPr>
        <w:t>s”) and General Development Plans (“GDPs”), o</w:t>
      </w:r>
      <w:r w:rsidR="00234FA4" w:rsidRPr="007C1032">
        <w:rPr>
          <w:rFonts w:ascii="Arial" w:hAnsi="Arial" w:cs="Arial"/>
          <w:color w:val="231F20"/>
          <w:u w:val="single"/>
        </w:rPr>
        <w:t xml:space="preserve">ff-street parking shall not be required for new </w:t>
      </w:r>
      <w:r w:rsidR="00F95060" w:rsidRPr="007C1032">
        <w:rPr>
          <w:rFonts w:ascii="Arial" w:hAnsi="Arial" w:cs="Arial"/>
          <w:color w:val="231F20"/>
          <w:u w:val="single"/>
        </w:rPr>
        <w:t xml:space="preserve">multi-unit or </w:t>
      </w:r>
      <w:r w:rsidR="00234FA4" w:rsidRPr="007C1032">
        <w:rPr>
          <w:rFonts w:ascii="Arial" w:hAnsi="Arial" w:cs="Arial"/>
          <w:color w:val="231F20"/>
          <w:u w:val="single"/>
        </w:rPr>
        <w:t>multifamily residential developments or for adaptive reuse developments in which residential dwelling units occupy fifty percent (50%) or more of the total floor area</w:t>
      </w:r>
      <w:r w:rsidR="00234FA4" w:rsidRPr="007C1032">
        <w:rPr>
          <w:rFonts w:ascii="Arial" w:hAnsi="Arial" w:cs="Arial"/>
          <w:b/>
          <w:bCs/>
          <w:strike/>
          <w:color w:val="231F20"/>
          <w:u w:val="single"/>
        </w:rPr>
        <w:t>, provided such developments are located within an Applicable Transit Service Area</w:t>
      </w:r>
      <w:r w:rsidR="003D09DB" w:rsidRPr="007C1032">
        <w:rPr>
          <w:rFonts w:ascii="Arial" w:hAnsi="Arial" w:cs="Arial"/>
          <w:b/>
          <w:bCs/>
          <w:strike/>
          <w:color w:val="231F20"/>
          <w:u w:val="single"/>
        </w:rPr>
        <w:t xml:space="preserve">, </w:t>
      </w:r>
      <w:r w:rsidR="00234FA4" w:rsidRPr="007C1032">
        <w:rPr>
          <w:rFonts w:ascii="Arial" w:hAnsi="Arial" w:cs="Arial"/>
          <w:b/>
          <w:bCs/>
          <w:strike/>
          <w:color w:val="231F20"/>
          <w:u w:val="single"/>
        </w:rPr>
        <w:t>as defined</w:t>
      </w:r>
      <w:r w:rsidRPr="007C1032">
        <w:rPr>
          <w:rFonts w:ascii="Arial" w:hAnsi="Arial" w:cs="Arial"/>
          <w:b/>
          <w:bCs/>
          <w:strike/>
          <w:color w:val="231F20"/>
          <w:u w:val="single"/>
        </w:rPr>
        <w:t xml:space="preserve"> in Section 29-36-102(3) of the Colorado Revised Statutes</w:t>
      </w:r>
      <w:r w:rsidR="00234FA4" w:rsidRPr="007C1032">
        <w:rPr>
          <w:rFonts w:ascii="Arial" w:hAnsi="Arial" w:cs="Arial"/>
          <w:b/>
          <w:bCs/>
          <w:strike/>
          <w:color w:val="231F20"/>
          <w:u w:val="single"/>
        </w:rPr>
        <w:t xml:space="preserve"> and identified on the official map maintained by the Colorado Department of Local </w:t>
      </w:r>
      <w:r w:rsidR="00234FA4" w:rsidRPr="007C1032">
        <w:rPr>
          <w:rFonts w:ascii="Arial" w:hAnsi="Arial" w:cs="Arial"/>
          <w:b/>
          <w:bCs/>
          <w:strike/>
          <w:color w:val="231F20"/>
          <w:u w:val="single"/>
        </w:rPr>
        <w:lastRenderedPageBreak/>
        <w:t>Affairs</w:t>
      </w:r>
      <w:r w:rsidR="00234FA4" w:rsidRPr="007C1032">
        <w:rPr>
          <w:rFonts w:ascii="Arial" w:hAnsi="Arial" w:cs="Arial"/>
          <w:color w:val="231F20"/>
          <w:u w:val="single"/>
        </w:rPr>
        <w:t xml:space="preserve">. </w:t>
      </w:r>
    </w:p>
    <w:bookmarkEnd w:id="1"/>
    <w:p w14:paraId="473662BE" w14:textId="5FD21844" w:rsidR="00024A9C" w:rsidRPr="00024A9C" w:rsidRDefault="00024A9C" w:rsidP="005B1CCE">
      <w:pPr>
        <w:pStyle w:val="NormalWeb"/>
        <w:ind w:firstLine="720"/>
        <w:jc w:val="both"/>
        <w:rPr>
          <w:rFonts w:ascii="Arial" w:hAnsi="Arial" w:cs="Arial"/>
          <w:bCs/>
        </w:rPr>
      </w:pPr>
      <w:r w:rsidRPr="00467465">
        <w:rPr>
          <w:rFonts w:ascii="Arial" w:hAnsi="Arial" w:cs="Arial"/>
          <w:b/>
          <w:u w:val="single"/>
        </w:rPr>
        <w:t xml:space="preserve">Section </w:t>
      </w:r>
      <w:r w:rsidR="00EE023E">
        <w:rPr>
          <w:rFonts w:ascii="Arial" w:hAnsi="Arial" w:cs="Arial"/>
          <w:b/>
          <w:u w:val="single"/>
        </w:rPr>
        <w:t>2</w:t>
      </w:r>
      <w:r w:rsidRPr="00467465">
        <w:rPr>
          <w:rFonts w:ascii="Arial" w:hAnsi="Arial" w:cs="Arial"/>
          <w:b/>
          <w:u w:val="single"/>
        </w:rPr>
        <w:t>.</w:t>
      </w:r>
      <w:r w:rsidR="00E70551">
        <w:rPr>
          <w:rFonts w:ascii="Arial" w:hAnsi="Arial" w:cs="Arial"/>
          <w:b/>
        </w:rPr>
        <w:tab/>
      </w:r>
      <w:r w:rsidR="001C38AF">
        <w:rPr>
          <w:rFonts w:ascii="Arial" w:hAnsi="Arial" w:cs="Arial"/>
          <w:bCs/>
        </w:rPr>
        <w:t xml:space="preserve">Section 17.20.020 of the </w:t>
      </w:r>
      <w:r w:rsidRPr="00467465">
        <w:rPr>
          <w:rFonts w:ascii="Arial" w:hAnsi="Arial" w:cs="Arial"/>
          <w:bCs/>
        </w:rPr>
        <w:t>Louisville Municipal Code</w:t>
      </w:r>
      <w:r>
        <w:rPr>
          <w:rFonts w:ascii="Arial" w:hAnsi="Arial" w:cs="Arial"/>
          <w:bCs/>
        </w:rPr>
        <w:t xml:space="preserve"> </w:t>
      </w:r>
      <w:r w:rsidRPr="00467465">
        <w:rPr>
          <w:rFonts w:ascii="Arial" w:hAnsi="Arial" w:cs="Arial"/>
          <w:bCs/>
        </w:rPr>
        <w:t>is hereby amended</w:t>
      </w:r>
      <w:r w:rsidR="001C38AF">
        <w:rPr>
          <w:rFonts w:ascii="Arial" w:hAnsi="Arial" w:cs="Arial"/>
          <w:bCs/>
        </w:rPr>
        <w:t xml:space="preserve"> to read</w:t>
      </w:r>
      <w:r w:rsidRPr="00467465">
        <w:rPr>
          <w:rFonts w:ascii="Arial" w:hAnsi="Arial" w:cs="Arial"/>
          <w:bCs/>
        </w:rPr>
        <w:t xml:space="preserve"> as follows</w:t>
      </w:r>
      <w:r>
        <w:rPr>
          <w:rFonts w:ascii="Arial" w:hAnsi="Arial" w:cs="Arial"/>
          <w:bCs/>
        </w:rPr>
        <w:t xml:space="preserve"> (words to be</w:t>
      </w:r>
      <w:r w:rsidR="001C38AF">
        <w:rPr>
          <w:rFonts w:ascii="Arial" w:hAnsi="Arial" w:cs="Arial"/>
          <w:bCs/>
        </w:rPr>
        <w:t xml:space="preserve"> deleted </w:t>
      </w:r>
      <w:r w:rsidR="001C38AF">
        <w:rPr>
          <w:rFonts w:ascii="Arial" w:hAnsi="Arial" w:cs="Arial"/>
          <w:bCs/>
          <w:strike/>
        </w:rPr>
        <w:t>stricken</w:t>
      </w:r>
      <w:r w:rsidR="001C38AF">
        <w:rPr>
          <w:rFonts w:ascii="Arial" w:hAnsi="Arial" w:cs="Arial"/>
          <w:bCs/>
        </w:rPr>
        <w:t>; words to be</w:t>
      </w:r>
      <w:r>
        <w:rPr>
          <w:rFonts w:ascii="Arial" w:hAnsi="Arial" w:cs="Arial"/>
          <w:bCs/>
        </w:rPr>
        <w:t xml:space="preserve"> added </w:t>
      </w:r>
      <w:r w:rsidRPr="005B1CCE">
        <w:rPr>
          <w:rFonts w:ascii="Arial" w:hAnsi="Arial" w:cs="Arial"/>
          <w:bCs/>
          <w:u w:val="single"/>
        </w:rPr>
        <w:t>underlined</w:t>
      </w:r>
      <w:r w:rsidRPr="003D6DDC">
        <w:rPr>
          <w:rFonts w:ascii="Arial" w:hAnsi="Arial" w:cs="Arial"/>
          <w:bCs/>
        </w:rPr>
        <w:t>)</w:t>
      </w:r>
      <w:r w:rsidRPr="00467465">
        <w:rPr>
          <w:rFonts w:ascii="Arial" w:hAnsi="Arial" w:cs="Arial"/>
          <w:bCs/>
        </w:rPr>
        <w:t>:</w:t>
      </w:r>
    </w:p>
    <w:p w14:paraId="7016DA6E" w14:textId="71CB8523" w:rsidR="00234FA4" w:rsidRDefault="00234FA4" w:rsidP="005B1CCE">
      <w:pPr>
        <w:tabs>
          <w:tab w:val="left" w:pos="-720"/>
        </w:tabs>
        <w:suppressAutoHyphens/>
        <w:spacing w:line="240" w:lineRule="atLeast"/>
        <w:ind w:left="720" w:right="720"/>
        <w:jc w:val="both"/>
        <w:rPr>
          <w:rFonts w:ascii="Arial" w:hAnsi="Arial" w:cs="Arial"/>
          <w:b/>
          <w:bCs/>
        </w:rPr>
      </w:pPr>
      <w:r w:rsidRPr="00234FA4">
        <w:rPr>
          <w:rFonts w:ascii="Arial" w:hAnsi="Arial" w:cs="Arial"/>
          <w:b/>
          <w:bCs/>
        </w:rPr>
        <w:t>Sec. 17.20.0</w:t>
      </w:r>
      <w:r w:rsidR="009344A9">
        <w:rPr>
          <w:rFonts w:ascii="Arial" w:hAnsi="Arial" w:cs="Arial"/>
          <w:b/>
          <w:bCs/>
        </w:rPr>
        <w:t>2</w:t>
      </w:r>
      <w:r w:rsidRPr="00234FA4">
        <w:rPr>
          <w:rFonts w:ascii="Arial" w:hAnsi="Arial" w:cs="Arial"/>
          <w:b/>
          <w:bCs/>
        </w:rPr>
        <w:t>0.</w:t>
      </w:r>
      <w:r w:rsidR="007C2B56">
        <w:rPr>
          <w:rFonts w:ascii="Arial" w:hAnsi="Arial" w:cs="Arial"/>
          <w:b/>
          <w:bCs/>
        </w:rPr>
        <w:tab/>
      </w:r>
      <w:r w:rsidRPr="00234FA4">
        <w:rPr>
          <w:rFonts w:ascii="Arial" w:hAnsi="Arial" w:cs="Arial"/>
          <w:b/>
          <w:bCs/>
        </w:rPr>
        <w:t xml:space="preserve">Parking </w:t>
      </w:r>
      <w:r w:rsidR="009344A9">
        <w:rPr>
          <w:rFonts w:ascii="Arial" w:hAnsi="Arial" w:cs="Arial"/>
          <w:b/>
          <w:bCs/>
        </w:rPr>
        <w:t>standards designated for each use</w:t>
      </w:r>
    </w:p>
    <w:p w14:paraId="19DA634E" w14:textId="77777777" w:rsidR="001C38AF" w:rsidRDefault="009344A9" w:rsidP="00234FA4">
      <w:pPr>
        <w:tabs>
          <w:tab w:val="left" w:pos="-720"/>
        </w:tabs>
        <w:suppressAutoHyphens/>
        <w:spacing w:line="240" w:lineRule="atLeast"/>
        <w:rPr>
          <w:rFonts w:ascii="Arial" w:hAnsi="Arial" w:cs="Arial"/>
          <w:b/>
          <w:bCs/>
        </w:rPr>
      </w:pPr>
      <w:r>
        <w:rPr>
          <w:rFonts w:ascii="Arial" w:hAnsi="Arial" w:cs="Arial"/>
          <w:b/>
          <w:bCs/>
        </w:rPr>
        <w:tab/>
      </w:r>
    </w:p>
    <w:p w14:paraId="19AFE87E" w14:textId="71C7D244" w:rsidR="009344A9" w:rsidRDefault="009344A9" w:rsidP="005B1CCE">
      <w:pPr>
        <w:tabs>
          <w:tab w:val="left" w:pos="-720"/>
        </w:tabs>
        <w:suppressAutoHyphens/>
        <w:spacing w:line="240" w:lineRule="atLeast"/>
        <w:ind w:left="720" w:right="720" w:firstLine="720"/>
        <w:jc w:val="both"/>
        <w:rPr>
          <w:rFonts w:ascii="Arial" w:hAnsi="Arial" w:cs="Arial"/>
        </w:rPr>
      </w:pPr>
      <w:r w:rsidRPr="009344A9">
        <w:rPr>
          <w:rFonts w:ascii="Arial" w:hAnsi="Arial" w:cs="Arial"/>
        </w:rPr>
        <w:t>The parking requirements for each use shall be as follows:</w:t>
      </w:r>
    </w:p>
    <w:p w14:paraId="0F460E23" w14:textId="77777777" w:rsidR="00B621AA" w:rsidRPr="009344A9" w:rsidRDefault="00B621AA" w:rsidP="005B1CCE">
      <w:pPr>
        <w:tabs>
          <w:tab w:val="left" w:pos="-720"/>
        </w:tabs>
        <w:suppressAutoHyphens/>
        <w:spacing w:line="240" w:lineRule="atLeast"/>
        <w:ind w:left="720" w:right="720" w:firstLine="720"/>
        <w:jc w:val="both"/>
        <w:rPr>
          <w:rFonts w:ascii="Arial" w:hAnsi="Arial" w:cs="Arial"/>
        </w:rPr>
      </w:pPr>
    </w:p>
    <w:p w14:paraId="67F177FD" w14:textId="77777777" w:rsidR="00904DE6" w:rsidRDefault="009344A9" w:rsidP="00904DE6">
      <w:pPr>
        <w:numPr>
          <w:ilvl w:val="0"/>
          <w:numId w:val="19"/>
        </w:numPr>
        <w:tabs>
          <w:tab w:val="left" w:pos="-720"/>
        </w:tabs>
        <w:suppressAutoHyphens/>
        <w:spacing w:after="240" w:line="240" w:lineRule="atLeast"/>
        <w:ind w:left="1440" w:right="720" w:firstLine="720"/>
        <w:jc w:val="both"/>
        <w:rPr>
          <w:rFonts w:ascii="Arial" w:hAnsi="Arial" w:cs="Arial"/>
          <w:bCs/>
        </w:rPr>
      </w:pPr>
      <w:r w:rsidRPr="009344A9">
        <w:rPr>
          <w:rFonts w:ascii="Arial" w:hAnsi="Arial" w:cs="Arial"/>
          <w:bCs/>
        </w:rPr>
        <w:t>Residential uses:</w:t>
      </w:r>
    </w:p>
    <w:p w14:paraId="65A54254" w14:textId="5EBC7AF1" w:rsidR="009344A9" w:rsidRPr="00904DE6" w:rsidRDefault="00904DE6" w:rsidP="00904DE6">
      <w:pPr>
        <w:tabs>
          <w:tab w:val="left" w:pos="-720"/>
        </w:tabs>
        <w:suppressAutoHyphens/>
        <w:spacing w:after="240" w:line="240" w:lineRule="atLeast"/>
        <w:ind w:left="2880" w:right="720" w:hanging="2880"/>
        <w:jc w:val="both"/>
        <w:rPr>
          <w:rFonts w:ascii="Arial" w:hAnsi="Arial" w:cs="Arial"/>
          <w:bCs/>
        </w:rPr>
      </w:pPr>
      <w:r>
        <w:rPr>
          <w:rFonts w:ascii="Arial" w:hAnsi="Arial" w:cs="Arial"/>
          <w:color w:val="231F20"/>
        </w:rPr>
        <w:tab/>
        <w:t>1.</w:t>
      </w:r>
      <w:r>
        <w:rPr>
          <w:rFonts w:ascii="Arial" w:hAnsi="Arial" w:cs="Arial"/>
          <w:color w:val="231F20"/>
        </w:rPr>
        <w:tab/>
      </w:r>
      <w:bookmarkStart w:id="2" w:name="_Hlk197072472"/>
      <w:r w:rsidR="00B2771D" w:rsidRPr="00904DE6">
        <w:rPr>
          <w:rFonts w:ascii="Arial" w:hAnsi="Arial" w:cs="Arial"/>
          <w:strike/>
          <w:color w:val="231F20"/>
        </w:rPr>
        <w:t>For</w:t>
      </w:r>
      <w:r w:rsidR="00B2771D" w:rsidRPr="00904DE6">
        <w:rPr>
          <w:rFonts w:ascii="Arial" w:hAnsi="Arial" w:cs="Arial"/>
          <w:color w:val="231F20"/>
        </w:rPr>
        <w:t xml:space="preserve"> </w:t>
      </w:r>
      <w:r w:rsidR="00B2771D" w:rsidRPr="00904DE6">
        <w:rPr>
          <w:rFonts w:ascii="Arial" w:hAnsi="Arial" w:cs="Arial"/>
          <w:color w:val="231F20"/>
          <w:u w:val="single"/>
        </w:rPr>
        <w:t>Except as set forth in Section 17.20.010.F of this Code,</w:t>
      </w:r>
      <w:r w:rsidR="00EB35AE">
        <w:rPr>
          <w:rFonts w:ascii="Arial" w:hAnsi="Arial" w:cs="Arial"/>
          <w:color w:val="231F20"/>
        </w:rPr>
        <w:t xml:space="preserve"> </w:t>
      </w:r>
      <w:r w:rsidR="009344A9" w:rsidRPr="00904DE6">
        <w:rPr>
          <w:rFonts w:ascii="Arial" w:hAnsi="Arial" w:cs="Arial"/>
          <w:color w:val="231F20"/>
        </w:rPr>
        <w:t>one-family dwellings and two-family dwellings with separate driveways, two spaces per dwelling unit (driveway and garage or carport areas defined as off-street parking space);</w:t>
      </w:r>
    </w:p>
    <w:bookmarkEnd w:id="2"/>
    <w:p w14:paraId="0FEE7C6A" w14:textId="7EC65DEC" w:rsidR="009344A9" w:rsidRPr="00904DE6" w:rsidRDefault="00904DE6" w:rsidP="00904DE6">
      <w:pPr>
        <w:tabs>
          <w:tab w:val="left" w:pos="1286"/>
        </w:tabs>
        <w:spacing w:after="240"/>
        <w:ind w:left="2880" w:right="720" w:hanging="2880"/>
        <w:jc w:val="both"/>
        <w:rPr>
          <w:rFonts w:ascii="Arial" w:hAnsi="Arial" w:cs="Arial"/>
          <w:b/>
          <w:bCs/>
          <w:strike/>
          <w:color w:val="231F20"/>
        </w:rPr>
      </w:pPr>
      <w:r w:rsidRPr="00904DE6">
        <w:rPr>
          <w:rFonts w:ascii="Arial" w:hAnsi="Arial" w:cs="Arial"/>
          <w:b/>
          <w:bCs/>
          <w:color w:val="231F20"/>
        </w:rPr>
        <w:tab/>
      </w:r>
      <w:r w:rsidRPr="00904DE6">
        <w:rPr>
          <w:rFonts w:ascii="Arial" w:hAnsi="Arial" w:cs="Arial"/>
          <w:b/>
          <w:bCs/>
          <w:color w:val="231F20"/>
        </w:rPr>
        <w:tab/>
      </w:r>
      <w:r>
        <w:rPr>
          <w:rFonts w:ascii="Arial" w:hAnsi="Arial" w:cs="Arial"/>
          <w:b/>
          <w:bCs/>
          <w:strike/>
          <w:color w:val="231F20"/>
        </w:rPr>
        <w:t>2.</w:t>
      </w:r>
      <w:r>
        <w:rPr>
          <w:rFonts w:ascii="Arial" w:hAnsi="Arial" w:cs="Arial"/>
          <w:b/>
          <w:bCs/>
          <w:strike/>
          <w:color w:val="231F20"/>
        </w:rPr>
        <w:tab/>
      </w:r>
      <w:r w:rsidR="009344A9" w:rsidRPr="00904DE6">
        <w:rPr>
          <w:rFonts w:ascii="Arial" w:hAnsi="Arial" w:cs="Arial"/>
          <w:b/>
          <w:bCs/>
          <w:strike/>
          <w:color w:val="231F20"/>
        </w:rPr>
        <w:t xml:space="preserve">For </w:t>
      </w:r>
      <w:r w:rsidR="007C2B56" w:rsidRPr="00904DE6">
        <w:rPr>
          <w:rFonts w:ascii="Arial" w:hAnsi="Arial" w:cs="Arial"/>
          <w:b/>
          <w:bCs/>
          <w:strike/>
          <w:color w:val="231F20"/>
          <w:u w:val="single"/>
        </w:rPr>
        <w:t>Except as set forth in Section 17.20.010.F of this Code,</w:t>
      </w:r>
      <w:r w:rsidR="007C2B56" w:rsidRPr="00904DE6">
        <w:rPr>
          <w:rFonts w:ascii="Arial" w:hAnsi="Arial" w:cs="Arial"/>
          <w:b/>
          <w:bCs/>
          <w:strike/>
          <w:color w:val="231F20"/>
        </w:rPr>
        <w:t xml:space="preserve"> </w:t>
      </w:r>
      <w:r w:rsidR="009344A9" w:rsidRPr="00904DE6">
        <w:rPr>
          <w:rFonts w:ascii="Arial" w:hAnsi="Arial" w:cs="Arial"/>
          <w:b/>
          <w:bCs/>
          <w:strike/>
          <w:color w:val="231F20"/>
        </w:rPr>
        <w:t>multifamily dwellings containing three or more dwelling units, two spaces per dwelling unit;</w:t>
      </w:r>
    </w:p>
    <w:p w14:paraId="4B27B790" w14:textId="251A1AAB" w:rsidR="009344A9" w:rsidRPr="00904DE6" w:rsidRDefault="00904DE6" w:rsidP="00904DE6">
      <w:pPr>
        <w:tabs>
          <w:tab w:val="left" w:pos="1286"/>
        </w:tabs>
        <w:spacing w:after="240"/>
        <w:ind w:left="2880" w:right="720" w:hanging="2880"/>
        <w:jc w:val="both"/>
        <w:rPr>
          <w:rFonts w:ascii="Arial" w:hAnsi="Arial" w:cs="Arial"/>
          <w:color w:val="231F20"/>
        </w:rPr>
      </w:pPr>
      <w:r>
        <w:rPr>
          <w:rFonts w:ascii="Arial" w:hAnsi="Arial" w:cs="Arial"/>
          <w:color w:val="231F20"/>
        </w:rPr>
        <w:tab/>
      </w:r>
      <w:r>
        <w:rPr>
          <w:rFonts w:ascii="Arial" w:hAnsi="Arial" w:cs="Arial"/>
          <w:color w:val="231F20"/>
        </w:rPr>
        <w:tab/>
      </w:r>
      <w:r w:rsidRPr="00904DE6">
        <w:rPr>
          <w:rFonts w:ascii="Arial" w:hAnsi="Arial" w:cs="Arial"/>
          <w:b/>
          <w:bCs/>
          <w:color w:val="231F20"/>
          <w:u w:val="single"/>
        </w:rPr>
        <w:t>2.</w:t>
      </w:r>
      <w:r w:rsidRPr="00904DE6">
        <w:rPr>
          <w:rFonts w:ascii="Arial" w:hAnsi="Arial" w:cs="Arial"/>
          <w:b/>
          <w:bCs/>
          <w:strike/>
          <w:color w:val="231F20"/>
        </w:rPr>
        <w:t>3.</w:t>
      </w:r>
      <w:r w:rsidRPr="00904DE6">
        <w:rPr>
          <w:rFonts w:ascii="Arial" w:hAnsi="Arial" w:cs="Arial"/>
          <w:b/>
          <w:bCs/>
          <w:color w:val="231F20"/>
        </w:rPr>
        <w:tab/>
      </w:r>
      <w:r w:rsidR="009344A9" w:rsidRPr="00904DE6">
        <w:rPr>
          <w:rFonts w:ascii="Arial" w:hAnsi="Arial" w:cs="Arial"/>
          <w:color w:val="231F20"/>
        </w:rPr>
        <w:t xml:space="preserve">For a residential hotel, </w:t>
      </w:r>
      <w:proofErr w:type="spellStart"/>
      <w:r w:rsidR="009344A9" w:rsidRPr="00904DE6">
        <w:rPr>
          <w:rFonts w:ascii="Arial" w:hAnsi="Arial" w:cs="Arial"/>
          <w:color w:val="231F20"/>
        </w:rPr>
        <w:t>roominghouse</w:t>
      </w:r>
      <w:proofErr w:type="spellEnd"/>
      <w:r w:rsidR="009344A9" w:rsidRPr="00904DE6">
        <w:rPr>
          <w:rFonts w:ascii="Arial" w:hAnsi="Arial" w:cs="Arial"/>
          <w:color w:val="231F20"/>
        </w:rPr>
        <w:t xml:space="preserve"> or boardinghouse, one </w:t>
      </w:r>
      <w:proofErr w:type="gramStart"/>
      <w:r w:rsidR="009344A9" w:rsidRPr="00904DE6">
        <w:rPr>
          <w:rFonts w:ascii="Arial" w:hAnsi="Arial" w:cs="Arial"/>
          <w:color w:val="231F20"/>
        </w:rPr>
        <w:t>space</w:t>
      </w:r>
      <w:proofErr w:type="gramEnd"/>
      <w:r w:rsidR="009344A9" w:rsidRPr="00904DE6">
        <w:rPr>
          <w:rFonts w:ascii="Arial" w:hAnsi="Arial" w:cs="Arial"/>
          <w:color w:val="231F20"/>
        </w:rPr>
        <w:t xml:space="preserve"> per guest accommodation;</w:t>
      </w:r>
    </w:p>
    <w:p w14:paraId="4DB9ECF9" w14:textId="7814AD97" w:rsidR="009344A9" w:rsidRPr="00904DE6" w:rsidRDefault="00904DE6" w:rsidP="00904DE6">
      <w:pPr>
        <w:tabs>
          <w:tab w:val="left" w:pos="1286"/>
        </w:tabs>
        <w:spacing w:after="240"/>
        <w:ind w:left="2880" w:right="720" w:hanging="2880"/>
        <w:jc w:val="both"/>
        <w:rPr>
          <w:rFonts w:ascii="Arial" w:hAnsi="Arial" w:cs="Arial"/>
          <w:color w:val="231F20"/>
        </w:rPr>
      </w:pPr>
      <w:r>
        <w:rPr>
          <w:rFonts w:ascii="Arial" w:hAnsi="Arial" w:cs="Arial"/>
          <w:color w:val="231F20"/>
        </w:rPr>
        <w:tab/>
      </w:r>
      <w:r>
        <w:rPr>
          <w:rFonts w:ascii="Arial" w:hAnsi="Arial" w:cs="Arial"/>
          <w:color w:val="231F20"/>
        </w:rPr>
        <w:tab/>
      </w:r>
      <w:r w:rsidRPr="00904DE6">
        <w:rPr>
          <w:rFonts w:ascii="Arial" w:hAnsi="Arial" w:cs="Arial"/>
          <w:b/>
          <w:bCs/>
          <w:color w:val="231F20"/>
          <w:u w:val="single"/>
        </w:rPr>
        <w:t>3.</w:t>
      </w:r>
      <w:r w:rsidRPr="00904DE6">
        <w:rPr>
          <w:rFonts w:ascii="Arial" w:hAnsi="Arial" w:cs="Arial"/>
          <w:b/>
          <w:bCs/>
          <w:strike/>
          <w:color w:val="231F20"/>
        </w:rPr>
        <w:t>4.</w:t>
      </w:r>
      <w:r>
        <w:rPr>
          <w:rFonts w:ascii="Arial" w:hAnsi="Arial" w:cs="Arial"/>
          <w:color w:val="231F20"/>
        </w:rPr>
        <w:tab/>
      </w:r>
      <w:r w:rsidR="009344A9" w:rsidRPr="00904DE6">
        <w:rPr>
          <w:rFonts w:ascii="Arial" w:hAnsi="Arial" w:cs="Arial"/>
          <w:color w:val="231F20"/>
        </w:rPr>
        <w:t>For housing restricted to the aged, disabled, etc., one-half space per unit;</w:t>
      </w:r>
    </w:p>
    <w:p w14:paraId="70C4E83E" w14:textId="66D354DF" w:rsidR="009344A9" w:rsidRPr="00904DE6" w:rsidRDefault="00904DE6" w:rsidP="00904DE6">
      <w:pPr>
        <w:tabs>
          <w:tab w:val="left" w:pos="1286"/>
        </w:tabs>
        <w:spacing w:after="240"/>
        <w:ind w:left="2880" w:right="720" w:hanging="2880"/>
        <w:jc w:val="both"/>
        <w:rPr>
          <w:rFonts w:ascii="Arial" w:hAnsi="Arial" w:cs="Arial"/>
          <w:color w:val="231F20"/>
        </w:rPr>
      </w:pPr>
      <w:r>
        <w:rPr>
          <w:rFonts w:ascii="Arial" w:hAnsi="Arial" w:cs="Arial"/>
          <w:color w:val="231F20"/>
        </w:rPr>
        <w:tab/>
      </w:r>
      <w:r>
        <w:rPr>
          <w:rFonts w:ascii="Arial" w:hAnsi="Arial" w:cs="Arial"/>
          <w:color w:val="231F20"/>
        </w:rPr>
        <w:tab/>
      </w:r>
      <w:r w:rsidRPr="00904DE6">
        <w:rPr>
          <w:rFonts w:ascii="Arial" w:hAnsi="Arial" w:cs="Arial"/>
          <w:b/>
          <w:bCs/>
          <w:color w:val="231F20"/>
          <w:u w:val="single"/>
        </w:rPr>
        <w:t>4.</w:t>
      </w:r>
      <w:r w:rsidRPr="00904DE6">
        <w:rPr>
          <w:rFonts w:ascii="Arial" w:hAnsi="Arial" w:cs="Arial"/>
          <w:b/>
          <w:bCs/>
          <w:strike/>
          <w:color w:val="231F20"/>
        </w:rPr>
        <w:t>5.</w:t>
      </w:r>
      <w:r>
        <w:rPr>
          <w:rFonts w:ascii="Arial" w:hAnsi="Arial" w:cs="Arial"/>
          <w:color w:val="231F20"/>
        </w:rPr>
        <w:tab/>
      </w:r>
      <w:r w:rsidR="009344A9" w:rsidRPr="00904DE6">
        <w:rPr>
          <w:rFonts w:ascii="Arial" w:hAnsi="Arial" w:cs="Arial"/>
          <w:color w:val="231F20"/>
        </w:rPr>
        <w:t>For dormitories and other lodging facilities and rooms for unmarried students, three spaces per four occupants;</w:t>
      </w:r>
    </w:p>
    <w:p w14:paraId="4D0E7FEB" w14:textId="77777777" w:rsidR="009344A9" w:rsidRPr="009344A9" w:rsidRDefault="009344A9" w:rsidP="005B1CCE">
      <w:pPr>
        <w:pStyle w:val="ListParagraph"/>
        <w:numPr>
          <w:ilvl w:val="0"/>
          <w:numId w:val="19"/>
        </w:numPr>
        <w:tabs>
          <w:tab w:val="left" w:pos="1286"/>
        </w:tabs>
        <w:adjustRightInd/>
        <w:spacing w:after="240"/>
        <w:ind w:left="1440" w:right="720" w:firstLine="720"/>
        <w:contextualSpacing w:val="0"/>
        <w:jc w:val="both"/>
        <w:rPr>
          <w:rFonts w:ascii="Arial" w:hAnsi="Arial" w:cs="Arial"/>
          <w:color w:val="231F20"/>
        </w:rPr>
      </w:pPr>
      <w:r w:rsidRPr="009344A9">
        <w:rPr>
          <w:rFonts w:ascii="Arial" w:hAnsi="Arial" w:cs="Arial"/>
          <w:color w:val="231F20"/>
        </w:rPr>
        <w:t>Commercial residential uses:</w:t>
      </w:r>
    </w:p>
    <w:p w14:paraId="404E3BB4" w14:textId="77777777" w:rsidR="009344A9" w:rsidRPr="009344A9" w:rsidRDefault="009344A9" w:rsidP="005B1CCE">
      <w:pPr>
        <w:pStyle w:val="ListParagraph"/>
        <w:numPr>
          <w:ilvl w:val="1"/>
          <w:numId w:val="19"/>
        </w:numPr>
        <w:tabs>
          <w:tab w:val="left" w:pos="1286"/>
        </w:tabs>
        <w:adjustRightInd/>
        <w:spacing w:after="240"/>
        <w:ind w:left="3600" w:right="720" w:hanging="720"/>
        <w:contextualSpacing w:val="0"/>
        <w:jc w:val="both"/>
        <w:rPr>
          <w:rFonts w:ascii="Arial" w:hAnsi="Arial" w:cs="Arial"/>
          <w:color w:val="231F20"/>
        </w:rPr>
      </w:pPr>
      <w:r w:rsidRPr="009344A9">
        <w:rPr>
          <w:rFonts w:ascii="Arial" w:hAnsi="Arial" w:cs="Arial"/>
          <w:color w:val="231F20"/>
        </w:rPr>
        <w:t>For hotels and motels, one space per guest room plus one space per two employees;</w:t>
      </w:r>
    </w:p>
    <w:p w14:paraId="1455405C" w14:textId="77777777" w:rsidR="009344A9" w:rsidRPr="009344A9" w:rsidRDefault="009344A9" w:rsidP="005B1CCE">
      <w:pPr>
        <w:pStyle w:val="ListParagraph"/>
        <w:numPr>
          <w:ilvl w:val="1"/>
          <w:numId w:val="19"/>
        </w:numPr>
        <w:tabs>
          <w:tab w:val="left" w:pos="1286"/>
        </w:tabs>
        <w:adjustRightInd/>
        <w:spacing w:after="240"/>
        <w:ind w:left="3600" w:right="720" w:hanging="720"/>
        <w:contextualSpacing w:val="0"/>
        <w:jc w:val="both"/>
        <w:rPr>
          <w:rFonts w:ascii="Arial" w:hAnsi="Arial" w:cs="Arial"/>
          <w:color w:val="231F20"/>
        </w:rPr>
      </w:pPr>
      <w:r w:rsidRPr="009344A9">
        <w:rPr>
          <w:rFonts w:ascii="Arial" w:hAnsi="Arial" w:cs="Arial"/>
          <w:color w:val="231F20"/>
        </w:rPr>
        <w:t>For a club or lodge, spaces to meet the combined requirements of the uses being conducted, such as hotel, restaurant, auditorium, etc.;</w:t>
      </w:r>
    </w:p>
    <w:p w14:paraId="2592C657" w14:textId="77777777" w:rsidR="009344A9" w:rsidRPr="009344A9" w:rsidRDefault="009344A9" w:rsidP="005B1CCE">
      <w:pPr>
        <w:numPr>
          <w:ilvl w:val="0"/>
          <w:numId w:val="19"/>
        </w:numPr>
        <w:tabs>
          <w:tab w:val="left" w:pos="-720"/>
        </w:tabs>
        <w:suppressAutoHyphens/>
        <w:spacing w:after="240" w:line="240" w:lineRule="atLeast"/>
        <w:ind w:left="1440" w:right="720" w:firstLine="720"/>
        <w:jc w:val="both"/>
        <w:rPr>
          <w:rFonts w:ascii="Arial" w:hAnsi="Arial" w:cs="Arial"/>
          <w:bCs/>
        </w:rPr>
      </w:pPr>
      <w:r w:rsidRPr="009344A9">
        <w:rPr>
          <w:rFonts w:ascii="Arial" w:hAnsi="Arial" w:cs="Arial"/>
          <w:bCs/>
        </w:rPr>
        <w:t>Institutions:</w:t>
      </w:r>
    </w:p>
    <w:p w14:paraId="0ACFC4EF" w14:textId="77777777" w:rsidR="009344A9" w:rsidRPr="009344A9" w:rsidRDefault="009344A9" w:rsidP="005B1CCE">
      <w:pPr>
        <w:numPr>
          <w:ilvl w:val="1"/>
          <w:numId w:val="19"/>
        </w:numPr>
        <w:tabs>
          <w:tab w:val="left" w:pos="-720"/>
        </w:tabs>
        <w:suppressAutoHyphens/>
        <w:spacing w:after="240" w:line="240" w:lineRule="atLeast"/>
        <w:ind w:left="3600" w:right="720" w:hanging="720"/>
        <w:jc w:val="both"/>
        <w:rPr>
          <w:rFonts w:ascii="Arial" w:hAnsi="Arial" w:cs="Arial"/>
          <w:bCs/>
        </w:rPr>
      </w:pPr>
      <w:r w:rsidRPr="009344A9">
        <w:rPr>
          <w:rFonts w:ascii="Arial" w:hAnsi="Arial" w:cs="Arial"/>
          <w:bCs/>
        </w:rPr>
        <w:t>For a nursing home, rest home or home for the aged, one space per three beds;</w:t>
      </w:r>
    </w:p>
    <w:p w14:paraId="5FC2C9AF" w14:textId="77777777" w:rsidR="009344A9" w:rsidRPr="009344A9" w:rsidRDefault="009344A9" w:rsidP="005B1CCE">
      <w:pPr>
        <w:numPr>
          <w:ilvl w:val="1"/>
          <w:numId w:val="19"/>
        </w:numPr>
        <w:tabs>
          <w:tab w:val="left" w:pos="-720"/>
        </w:tabs>
        <w:suppressAutoHyphens/>
        <w:spacing w:after="240" w:line="240" w:lineRule="atLeast"/>
        <w:ind w:left="3600" w:right="720" w:hanging="720"/>
        <w:jc w:val="both"/>
        <w:rPr>
          <w:rFonts w:ascii="Arial" w:hAnsi="Arial" w:cs="Arial"/>
          <w:bCs/>
        </w:rPr>
      </w:pPr>
      <w:r w:rsidRPr="009344A9">
        <w:rPr>
          <w:rFonts w:ascii="Arial" w:hAnsi="Arial" w:cs="Arial"/>
          <w:bCs/>
        </w:rPr>
        <w:lastRenderedPageBreak/>
        <w:t>For a hospital, three spaces per two beds;</w:t>
      </w:r>
    </w:p>
    <w:p w14:paraId="6412134F" w14:textId="77777777" w:rsidR="009344A9" w:rsidRPr="009344A9" w:rsidRDefault="009344A9" w:rsidP="005B1CCE">
      <w:pPr>
        <w:pStyle w:val="ListParagraph"/>
        <w:numPr>
          <w:ilvl w:val="0"/>
          <w:numId w:val="19"/>
        </w:numPr>
        <w:tabs>
          <w:tab w:val="left" w:pos="887"/>
        </w:tabs>
        <w:adjustRightInd/>
        <w:spacing w:after="240"/>
        <w:ind w:left="1440" w:right="720" w:firstLine="720"/>
        <w:contextualSpacing w:val="0"/>
        <w:jc w:val="both"/>
        <w:rPr>
          <w:rFonts w:ascii="Arial" w:hAnsi="Arial" w:cs="Arial"/>
        </w:rPr>
      </w:pPr>
      <w:r w:rsidRPr="009344A9">
        <w:rPr>
          <w:rFonts w:ascii="Arial" w:hAnsi="Arial" w:cs="Arial"/>
          <w:color w:val="231F20"/>
        </w:rPr>
        <w:t xml:space="preserve">Places of public </w:t>
      </w:r>
      <w:r w:rsidRPr="009344A9">
        <w:rPr>
          <w:rFonts w:ascii="Arial" w:hAnsi="Arial" w:cs="Arial"/>
          <w:color w:val="231F20"/>
          <w:spacing w:val="-2"/>
        </w:rPr>
        <w:t>assembly:</w:t>
      </w:r>
    </w:p>
    <w:p w14:paraId="247BB1EA" w14:textId="77777777" w:rsidR="009344A9" w:rsidRPr="009344A9" w:rsidRDefault="009344A9" w:rsidP="005B1CCE">
      <w:pPr>
        <w:pStyle w:val="ListParagraph"/>
        <w:numPr>
          <w:ilvl w:val="1"/>
          <w:numId w:val="19"/>
        </w:numPr>
        <w:tabs>
          <w:tab w:val="left" w:pos="1286"/>
        </w:tabs>
        <w:adjustRightInd/>
        <w:spacing w:after="240"/>
        <w:ind w:left="3600" w:right="720" w:hanging="720"/>
        <w:contextualSpacing w:val="0"/>
        <w:jc w:val="both"/>
        <w:rPr>
          <w:rFonts w:ascii="Arial" w:hAnsi="Arial" w:cs="Arial"/>
        </w:rPr>
      </w:pPr>
      <w:r w:rsidRPr="009344A9">
        <w:rPr>
          <w:rFonts w:ascii="Arial" w:hAnsi="Arial" w:cs="Arial"/>
          <w:color w:val="231F20"/>
        </w:rPr>
        <w:t>For</w:t>
      </w:r>
      <w:r w:rsidRPr="009344A9">
        <w:rPr>
          <w:rFonts w:ascii="Arial" w:hAnsi="Arial" w:cs="Arial"/>
          <w:color w:val="231F20"/>
          <w:spacing w:val="-2"/>
        </w:rPr>
        <w:t xml:space="preserve"> </w:t>
      </w:r>
      <w:r w:rsidRPr="009344A9">
        <w:rPr>
          <w:rFonts w:ascii="Arial" w:hAnsi="Arial" w:cs="Arial"/>
          <w:color w:val="231F20"/>
        </w:rPr>
        <w:t>a</w:t>
      </w:r>
      <w:r w:rsidRPr="009344A9">
        <w:rPr>
          <w:rFonts w:ascii="Arial" w:hAnsi="Arial" w:cs="Arial"/>
          <w:color w:val="231F20"/>
          <w:spacing w:val="-1"/>
        </w:rPr>
        <w:t xml:space="preserve"> </w:t>
      </w:r>
      <w:r w:rsidRPr="009344A9">
        <w:rPr>
          <w:rFonts w:ascii="Arial" w:hAnsi="Arial" w:cs="Arial"/>
          <w:color w:val="231F20"/>
        </w:rPr>
        <w:t>church,</w:t>
      </w:r>
      <w:r w:rsidRPr="009344A9">
        <w:rPr>
          <w:rFonts w:ascii="Arial" w:hAnsi="Arial" w:cs="Arial"/>
          <w:color w:val="231F20"/>
          <w:spacing w:val="-2"/>
        </w:rPr>
        <w:t xml:space="preserve"> </w:t>
      </w:r>
      <w:r w:rsidRPr="009344A9">
        <w:rPr>
          <w:rFonts w:ascii="Arial" w:hAnsi="Arial" w:cs="Arial"/>
          <w:color w:val="231F20"/>
        </w:rPr>
        <w:t>one</w:t>
      </w:r>
      <w:r w:rsidRPr="009344A9">
        <w:rPr>
          <w:rFonts w:ascii="Arial" w:hAnsi="Arial" w:cs="Arial"/>
          <w:color w:val="231F20"/>
          <w:spacing w:val="-1"/>
        </w:rPr>
        <w:t xml:space="preserve"> </w:t>
      </w:r>
      <w:r w:rsidRPr="009344A9">
        <w:rPr>
          <w:rFonts w:ascii="Arial" w:hAnsi="Arial" w:cs="Arial"/>
          <w:color w:val="231F20"/>
        </w:rPr>
        <w:t>space</w:t>
      </w:r>
      <w:r w:rsidRPr="009344A9">
        <w:rPr>
          <w:rFonts w:ascii="Arial" w:hAnsi="Arial" w:cs="Arial"/>
          <w:color w:val="231F20"/>
          <w:spacing w:val="-2"/>
        </w:rPr>
        <w:t xml:space="preserve"> </w:t>
      </w:r>
      <w:r w:rsidRPr="009344A9">
        <w:rPr>
          <w:rFonts w:ascii="Arial" w:hAnsi="Arial" w:cs="Arial"/>
          <w:color w:val="231F20"/>
        </w:rPr>
        <w:t>per</w:t>
      </w:r>
      <w:r w:rsidRPr="009344A9">
        <w:rPr>
          <w:rFonts w:ascii="Arial" w:hAnsi="Arial" w:cs="Arial"/>
          <w:color w:val="231F20"/>
          <w:spacing w:val="-1"/>
        </w:rPr>
        <w:t xml:space="preserve"> </w:t>
      </w:r>
      <w:r w:rsidRPr="009344A9">
        <w:rPr>
          <w:rFonts w:ascii="Arial" w:hAnsi="Arial" w:cs="Arial"/>
          <w:color w:val="231F20"/>
        </w:rPr>
        <w:t>three</w:t>
      </w:r>
      <w:r w:rsidRPr="009344A9">
        <w:rPr>
          <w:rFonts w:ascii="Arial" w:hAnsi="Arial" w:cs="Arial"/>
          <w:color w:val="231F20"/>
          <w:spacing w:val="-1"/>
        </w:rPr>
        <w:t xml:space="preserve"> </w:t>
      </w:r>
      <w:r w:rsidRPr="009344A9">
        <w:rPr>
          <w:rFonts w:ascii="Arial" w:hAnsi="Arial" w:cs="Arial"/>
          <w:color w:val="231F20"/>
          <w:spacing w:val="-2"/>
        </w:rPr>
        <w:t>seats;</w:t>
      </w:r>
    </w:p>
    <w:p w14:paraId="38652D48" w14:textId="77777777" w:rsidR="009344A9" w:rsidRPr="009344A9" w:rsidRDefault="009344A9" w:rsidP="005B1CCE">
      <w:pPr>
        <w:pStyle w:val="ListParagraph"/>
        <w:numPr>
          <w:ilvl w:val="1"/>
          <w:numId w:val="19"/>
        </w:numPr>
        <w:tabs>
          <w:tab w:val="left" w:pos="1293"/>
          <w:tab w:val="left" w:pos="1296"/>
        </w:tabs>
        <w:adjustRightInd/>
        <w:spacing w:after="240"/>
        <w:ind w:left="3600" w:right="720" w:hanging="720"/>
        <w:contextualSpacing w:val="0"/>
        <w:jc w:val="both"/>
        <w:rPr>
          <w:rFonts w:ascii="Arial" w:hAnsi="Arial" w:cs="Arial"/>
        </w:rPr>
      </w:pPr>
      <w:r w:rsidRPr="009344A9">
        <w:rPr>
          <w:rFonts w:ascii="Arial" w:hAnsi="Arial" w:cs="Arial"/>
          <w:color w:val="231F20"/>
        </w:rPr>
        <w:t xml:space="preserve">For a library or reading room, one space per 400 feet of floor area plus one space per two </w:t>
      </w:r>
      <w:r w:rsidRPr="009344A9">
        <w:rPr>
          <w:rFonts w:ascii="Arial" w:hAnsi="Arial" w:cs="Arial"/>
          <w:color w:val="231F20"/>
          <w:spacing w:val="-2"/>
        </w:rPr>
        <w:t>employees;</w:t>
      </w:r>
    </w:p>
    <w:p w14:paraId="1C8703BE" w14:textId="77777777" w:rsidR="009344A9" w:rsidRPr="009344A9" w:rsidRDefault="009344A9" w:rsidP="005B1CCE">
      <w:pPr>
        <w:pStyle w:val="ListParagraph"/>
        <w:numPr>
          <w:ilvl w:val="1"/>
          <w:numId w:val="19"/>
        </w:numPr>
        <w:tabs>
          <w:tab w:val="left" w:pos="1294"/>
          <w:tab w:val="left" w:pos="1296"/>
        </w:tabs>
        <w:adjustRightInd/>
        <w:spacing w:after="240"/>
        <w:ind w:left="3600" w:right="720" w:hanging="720"/>
        <w:contextualSpacing w:val="0"/>
        <w:jc w:val="both"/>
        <w:rPr>
          <w:rFonts w:ascii="Arial" w:hAnsi="Arial" w:cs="Arial"/>
        </w:rPr>
      </w:pPr>
      <w:r w:rsidRPr="009344A9">
        <w:rPr>
          <w:rFonts w:ascii="Arial" w:hAnsi="Arial" w:cs="Arial"/>
          <w:color w:val="231F20"/>
        </w:rPr>
        <w:t>For a preschool nursery, day care school, kindergarten, elementary school or intermediate school, 1½ spaces per teacher plus one space per administrative employee, in addition to any areas for loading and unloading of pupils;</w:t>
      </w:r>
    </w:p>
    <w:p w14:paraId="02A748AC" w14:textId="77777777" w:rsidR="009344A9" w:rsidRPr="009344A9" w:rsidRDefault="009344A9" w:rsidP="005B1CCE">
      <w:pPr>
        <w:pStyle w:val="ListParagraph"/>
        <w:numPr>
          <w:ilvl w:val="1"/>
          <w:numId w:val="19"/>
        </w:numPr>
        <w:tabs>
          <w:tab w:val="left" w:pos="1282"/>
          <w:tab w:val="left" w:pos="1296"/>
        </w:tabs>
        <w:adjustRightInd/>
        <w:spacing w:after="240"/>
        <w:ind w:left="3600" w:right="720" w:hanging="720"/>
        <w:contextualSpacing w:val="0"/>
        <w:jc w:val="both"/>
        <w:rPr>
          <w:rFonts w:ascii="Arial" w:hAnsi="Arial" w:cs="Arial"/>
        </w:rPr>
      </w:pPr>
      <w:r w:rsidRPr="009344A9">
        <w:rPr>
          <w:rFonts w:ascii="Arial" w:hAnsi="Arial" w:cs="Arial"/>
          <w:color w:val="231F20"/>
        </w:rPr>
        <w:t>For</w:t>
      </w:r>
      <w:r w:rsidRPr="009344A9">
        <w:rPr>
          <w:rFonts w:ascii="Arial" w:hAnsi="Arial" w:cs="Arial"/>
          <w:color w:val="231F20"/>
          <w:spacing w:val="-7"/>
        </w:rPr>
        <w:t xml:space="preserve"> </w:t>
      </w:r>
      <w:r w:rsidRPr="009344A9">
        <w:rPr>
          <w:rFonts w:ascii="Arial" w:hAnsi="Arial" w:cs="Arial"/>
          <w:color w:val="231F20"/>
        </w:rPr>
        <w:t>a</w:t>
      </w:r>
      <w:r w:rsidRPr="009344A9">
        <w:rPr>
          <w:rFonts w:ascii="Arial" w:hAnsi="Arial" w:cs="Arial"/>
          <w:color w:val="231F20"/>
          <w:spacing w:val="-7"/>
        </w:rPr>
        <w:t xml:space="preserve"> </w:t>
      </w:r>
      <w:r w:rsidRPr="009344A9">
        <w:rPr>
          <w:rFonts w:ascii="Arial" w:hAnsi="Arial" w:cs="Arial"/>
          <w:color w:val="231F20"/>
        </w:rPr>
        <w:t>high</w:t>
      </w:r>
      <w:r w:rsidRPr="009344A9">
        <w:rPr>
          <w:rFonts w:ascii="Arial" w:hAnsi="Arial" w:cs="Arial"/>
          <w:color w:val="231F20"/>
          <w:spacing w:val="-7"/>
        </w:rPr>
        <w:t xml:space="preserve"> </w:t>
      </w:r>
      <w:r w:rsidRPr="009344A9">
        <w:rPr>
          <w:rFonts w:ascii="Arial" w:hAnsi="Arial" w:cs="Arial"/>
          <w:color w:val="231F20"/>
        </w:rPr>
        <w:t>school,</w:t>
      </w:r>
      <w:r w:rsidRPr="009344A9">
        <w:rPr>
          <w:rFonts w:ascii="Arial" w:hAnsi="Arial" w:cs="Arial"/>
          <w:color w:val="231F20"/>
          <w:spacing w:val="-7"/>
        </w:rPr>
        <w:t xml:space="preserve"> </w:t>
      </w:r>
      <w:r w:rsidRPr="009344A9">
        <w:rPr>
          <w:rFonts w:ascii="Arial" w:hAnsi="Arial" w:cs="Arial"/>
          <w:color w:val="231F20"/>
        </w:rPr>
        <w:t>one</w:t>
      </w:r>
      <w:r w:rsidRPr="009344A9">
        <w:rPr>
          <w:rFonts w:ascii="Arial" w:hAnsi="Arial" w:cs="Arial"/>
          <w:color w:val="231F20"/>
          <w:spacing w:val="-7"/>
        </w:rPr>
        <w:t xml:space="preserve"> </w:t>
      </w:r>
      <w:r w:rsidRPr="009344A9">
        <w:rPr>
          <w:rFonts w:ascii="Arial" w:hAnsi="Arial" w:cs="Arial"/>
          <w:color w:val="231F20"/>
        </w:rPr>
        <w:t>space</w:t>
      </w:r>
      <w:r w:rsidRPr="009344A9">
        <w:rPr>
          <w:rFonts w:ascii="Arial" w:hAnsi="Arial" w:cs="Arial"/>
          <w:color w:val="231F20"/>
          <w:spacing w:val="-7"/>
        </w:rPr>
        <w:t xml:space="preserve"> </w:t>
      </w:r>
      <w:r w:rsidRPr="009344A9">
        <w:rPr>
          <w:rFonts w:ascii="Arial" w:hAnsi="Arial" w:cs="Arial"/>
          <w:color w:val="231F20"/>
        </w:rPr>
        <w:t>per</w:t>
      </w:r>
      <w:r w:rsidRPr="009344A9">
        <w:rPr>
          <w:rFonts w:ascii="Arial" w:hAnsi="Arial" w:cs="Arial"/>
          <w:color w:val="231F20"/>
          <w:spacing w:val="-7"/>
        </w:rPr>
        <w:t xml:space="preserve"> </w:t>
      </w:r>
      <w:r w:rsidRPr="009344A9">
        <w:rPr>
          <w:rFonts w:ascii="Arial" w:hAnsi="Arial" w:cs="Arial"/>
          <w:color w:val="231F20"/>
        </w:rPr>
        <w:t>teacher,</w:t>
      </w:r>
      <w:r w:rsidRPr="009344A9">
        <w:rPr>
          <w:rFonts w:ascii="Arial" w:hAnsi="Arial" w:cs="Arial"/>
          <w:color w:val="231F20"/>
          <w:spacing w:val="-7"/>
        </w:rPr>
        <w:t xml:space="preserve"> </w:t>
      </w:r>
      <w:r w:rsidRPr="009344A9">
        <w:rPr>
          <w:rFonts w:ascii="Arial" w:hAnsi="Arial" w:cs="Arial"/>
          <w:color w:val="231F20"/>
        </w:rPr>
        <w:t>plus</w:t>
      </w:r>
      <w:r w:rsidRPr="009344A9">
        <w:rPr>
          <w:rFonts w:ascii="Arial" w:hAnsi="Arial" w:cs="Arial"/>
          <w:color w:val="231F20"/>
          <w:spacing w:val="-7"/>
        </w:rPr>
        <w:t xml:space="preserve"> </w:t>
      </w:r>
      <w:r w:rsidRPr="009344A9">
        <w:rPr>
          <w:rFonts w:ascii="Arial" w:hAnsi="Arial" w:cs="Arial"/>
          <w:color w:val="231F20"/>
        </w:rPr>
        <w:t>one</w:t>
      </w:r>
      <w:r w:rsidRPr="009344A9">
        <w:rPr>
          <w:rFonts w:ascii="Arial" w:hAnsi="Arial" w:cs="Arial"/>
          <w:color w:val="231F20"/>
          <w:spacing w:val="-7"/>
        </w:rPr>
        <w:t xml:space="preserve"> </w:t>
      </w:r>
      <w:r w:rsidRPr="009344A9">
        <w:rPr>
          <w:rFonts w:ascii="Arial" w:hAnsi="Arial" w:cs="Arial"/>
          <w:color w:val="231F20"/>
        </w:rPr>
        <w:t>space</w:t>
      </w:r>
      <w:r w:rsidRPr="009344A9">
        <w:rPr>
          <w:rFonts w:ascii="Arial" w:hAnsi="Arial" w:cs="Arial"/>
          <w:color w:val="231F20"/>
          <w:spacing w:val="-7"/>
        </w:rPr>
        <w:t xml:space="preserve"> </w:t>
      </w:r>
      <w:r w:rsidRPr="009344A9">
        <w:rPr>
          <w:rFonts w:ascii="Arial" w:hAnsi="Arial" w:cs="Arial"/>
          <w:color w:val="231F20"/>
        </w:rPr>
        <w:t>per</w:t>
      </w:r>
      <w:r w:rsidRPr="009344A9">
        <w:rPr>
          <w:rFonts w:ascii="Arial" w:hAnsi="Arial" w:cs="Arial"/>
          <w:color w:val="231F20"/>
          <w:spacing w:val="-7"/>
        </w:rPr>
        <w:t xml:space="preserve"> </w:t>
      </w:r>
      <w:r w:rsidRPr="009344A9">
        <w:rPr>
          <w:rFonts w:ascii="Arial" w:hAnsi="Arial" w:cs="Arial"/>
          <w:color w:val="231F20"/>
        </w:rPr>
        <w:t>administrative</w:t>
      </w:r>
      <w:r w:rsidRPr="009344A9">
        <w:rPr>
          <w:rFonts w:ascii="Arial" w:hAnsi="Arial" w:cs="Arial"/>
          <w:color w:val="231F20"/>
          <w:spacing w:val="-7"/>
        </w:rPr>
        <w:t xml:space="preserve"> </w:t>
      </w:r>
      <w:r w:rsidRPr="009344A9">
        <w:rPr>
          <w:rFonts w:ascii="Arial" w:hAnsi="Arial" w:cs="Arial"/>
          <w:color w:val="231F20"/>
        </w:rPr>
        <w:t>employee,</w:t>
      </w:r>
      <w:r w:rsidRPr="009344A9">
        <w:rPr>
          <w:rFonts w:ascii="Arial" w:hAnsi="Arial" w:cs="Arial"/>
          <w:color w:val="231F20"/>
          <w:spacing w:val="-7"/>
        </w:rPr>
        <w:t xml:space="preserve"> </w:t>
      </w:r>
      <w:r w:rsidRPr="009344A9">
        <w:rPr>
          <w:rFonts w:ascii="Arial" w:hAnsi="Arial" w:cs="Arial"/>
          <w:color w:val="231F20"/>
        </w:rPr>
        <w:t>plus one space for each three students or one space per three seats in the main auditorium;</w:t>
      </w:r>
    </w:p>
    <w:p w14:paraId="669BAE3F" w14:textId="77777777" w:rsidR="009344A9" w:rsidRPr="009344A9" w:rsidRDefault="009344A9" w:rsidP="005B1CCE">
      <w:pPr>
        <w:pStyle w:val="ListParagraph"/>
        <w:numPr>
          <w:ilvl w:val="1"/>
          <w:numId w:val="19"/>
        </w:numPr>
        <w:tabs>
          <w:tab w:val="left" w:pos="1296"/>
          <w:tab w:val="left" w:pos="1343"/>
        </w:tabs>
        <w:adjustRightInd/>
        <w:spacing w:after="240"/>
        <w:ind w:left="3600" w:right="720" w:hanging="720"/>
        <w:contextualSpacing w:val="0"/>
        <w:jc w:val="both"/>
        <w:rPr>
          <w:rFonts w:ascii="Arial" w:hAnsi="Arial" w:cs="Arial"/>
        </w:rPr>
      </w:pPr>
      <w:r w:rsidRPr="009344A9">
        <w:rPr>
          <w:rFonts w:ascii="Arial" w:hAnsi="Arial" w:cs="Arial"/>
          <w:color w:val="231F20"/>
        </w:rPr>
        <w:t>For</w:t>
      </w:r>
      <w:r w:rsidRPr="009344A9">
        <w:rPr>
          <w:rFonts w:ascii="Arial" w:hAnsi="Arial" w:cs="Arial"/>
          <w:color w:val="231F20"/>
          <w:spacing w:val="40"/>
        </w:rPr>
        <w:t xml:space="preserve"> </w:t>
      </w:r>
      <w:r w:rsidRPr="009344A9">
        <w:rPr>
          <w:rFonts w:ascii="Arial" w:hAnsi="Arial" w:cs="Arial"/>
          <w:color w:val="231F20"/>
        </w:rPr>
        <w:t>a vocational or commercial school, one space per teacher, plus one space per administrative employee, plus one space per two students;</w:t>
      </w:r>
    </w:p>
    <w:p w14:paraId="7D7896D4" w14:textId="77777777" w:rsidR="009344A9" w:rsidRPr="009344A9" w:rsidRDefault="009344A9" w:rsidP="005B1CCE">
      <w:pPr>
        <w:pStyle w:val="ListParagraph"/>
        <w:numPr>
          <w:ilvl w:val="1"/>
          <w:numId w:val="19"/>
        </w:numPr>
        <w:tabs>
          <w:tab w:val="left" w:pos="1286"/>
        </w:tabs>
        <w:adjustRightInd/>
        <w:spacing w:after="240"/>
        <w:ind w:left="3600" w:right="720" w:hanging="720"/>
        <w:contextualSpacing w:val="0"/>
        <w:jc w:val="both"/>
        <w:rPr>
          <w:rFonts w:ascii="Arial" w:hAnsi="Arial" w:cs="Arial"/>
        </w:rPr>
      </w:pPr>
      <w:r w:rsidRPr="009344A9">
        <w:rPr>
          <w:rFonts w:ascii="Arial" w:hAnsi="Arial" w:cs="Arial"/>
          <w:color w:val="231F20"/>
        </w:rPr>
        <w:t>For</w:t>
      </w:r>
      <w:r w:rsidRPr="009344A9">
        <w:rPr>
          <w:rFonts w:ascii="Arial" w:hAnsi="Arial" w:cs="Arial"/>
          <w:color w:val="231F20"/>
          <w:spacing w:val="-4"/>
        </w:rPr>
        <w:t xml:space="preserve"> </w:t>
      </w:r>
      <w:r w:rsidRPr="009344A9">
        <w:rPr>
          <w:rFonts w:ascii="Arial" w:hAnsi="Arial" w:cs="Arial"/>
          <w:color w:val="231F20"/>
        </w:rPr>
        <w:t>auditoriums</w:t>
      </w:r>
      <w:r w:rsidRPr="009344A9">
        <w:rPr>
          <w:rFonts w:ascii="Arial" w:hAnsi="Arial" w:cs="Arial"/>
          <w:color w:val="231F20"/>
          <w:spacing w:val="-2"/>
        </w:rPr>
        <w:t xml:space="preserve"> </w:t>
      </w:r>
      <w:r w:rsidRPr="009344A9">
        <w:rPr>
          <w:rFonts w:ascii="Arial" w:hAnsi="Arial" w:cs="Arial"/>
          <w:color w:val="231F20"/>
        </w:rPr>
        <w:t>and</w:t>
      </w:r>
      <w:r w:rsidRPr="009344A9">
        <w:rPr>
          <w:rFonts w:ascii="Arial" w:hAnsi="Arial" w:cs="Arial"/>
          <w:color w:val="231F20"/>
          <w:spacing w:val="-2"/>
        </w:rPr>
        <w:t xml:space="preserve"> </w:t>
      </w:r>
      <w:r w:rsidRPr="009344A9">
        <w:rPr>
          <w:rFonts w:ascii="Arial" w:hAnsi="Arial" w:cs="Arial"/>
          <w:color w:val="231F20"/>
        </w:rPr>
        <w:t>meeting</w:t>
      </w:r>
      <w:r w:rsidRPr="009344A9">
        <w:rPr>
          <w:rFonts w:ascii="Arial" w:hAnsi="Arial" w:cs="Arial"/>
          <w:color w:val="231F20"/>
          <w:spacing w:val="-2"/>
        </w:rPr>
        <w:t xml:space="preserve"> </w:t>
      </w:r>
      <w:r w:rsidRPr="009344A9">
        <w:rPr>
          <w:rFonts w:ascii="Arial" w:hAnsi="Arial" w:cs="Arial"/>
          <w:color w:val="231F20"/>
        </w:rPr>
        <w:t>rooms,</w:t>
      </w:r>
      <w:r w:rsidRPr="009344A9">
        <w:rPr>
          <w:rFonts w:ascii="Arial" w:hAnsi="Arial" w:cs="Arial"/>
          <w:color w:val="231F20"/>
          <w:spacing w:val="-2"/>
        </w:rPr>
        <w:t xml:space="preserve"> </w:t>
      </w:r>
      <w:r w:rsidRPr="009344A9">
        <w:rPr>
          <w:rFonts w:ascii="Arial" w:hAnsi="Arial" w:cs="Arial"/>
          <w:color w:val="231F20"/>
        </w:rPr>
        <w:t>one</w:t>
      </w:r>
      <w:r w:rsidRPr="009344A9">
        <w:rPr>
          <w:rFonts w:ascii="Arial" w:hAnsi="Arial" w:cs="Arial"/>
          <w:color w:val="231F20"/>
          <w:spacing w:val="-2"/>
        </w:rPr>
        <w:t xml:space="preserve"> </w:t>
      </w:r>
      <w:r w:rsidRPr="009344A9">
        <w:rPr>
          <w:rFonts w:ascii="Arial" w:hAnsi="Arial" w:cs="Arial"/>
          <w:color w:val="231F20"/>
        </w:rPr>
        <w:t>space</w:t>
      </w:r>
      <w:r w:rsidRPr="009344A9">
        <w:rPr>
          <w:rFonts w:ascii="Arial" w:hAnsi="Arial" w:cs="Arial"/>
          <w:color w:val="231F20"/>
          <w:spacing w:val="-2"/>
        </w:rPr>
        <w:t xml:space="preserve"> </w:t>
      </w:r>
      <w:r w:rsidRPr="009344A9">
        <w:rPr>
          <w:rFonts w:ascii="Arial" w:hAnsi="Arial" w:cs="Arial"/>
          <w:color w:val="231F20"/>
        </w:rPr>
        <w:t>per</w:t>
      </w:r>
      <w:r w:rsidRPr="009344A9">
        <w:rPr>
          <w:rFonts w:ascii="Arial" w:hAnsi="Arial" w:cs="Arial"/>
          <w:color w:val="231F20"/>
          <w:spacing w:val="-2"/>
        </w:rPr>
        <w:t xml:space="preserve"> </w:t>
      </w:r>
      <w:r w:rsidRPr="009344A9">
        <w:rPr>
          <w:rFonts w:ascii="Arial" w:hAnsi="Arial" w:cs="Arial"/>
          <w:color w:val="231F20"/>
        </w:rPr>
        <w:t>three</w:t>
      </w:r>
      <w:r w:rsidRPr="009344A9">
        <w:rPr>
          <w:rFonts w:ascii="Arial" w:hAnsi="Arial" w:cs="Arial"/>
          <w:color w:val="231F20"/>
          <w:spacing w:val="-2"/>
        </w:rPr>
        <w:t xml:space="preserve"> seats;</w:t>
      </w:r>
    </w:p>
    <w:p w14:paraId="163F4219" w14:textId="77777777" w:rsidR="009344A9" w:rsidRPr="009344A9" w:rsidRDefault="009344A9" w:rsidP="005B1CCE">
      <w:pPr>
        <w:pStyle w:val="ListParagraph"/>
        <w:numPr>
          <w:ilvl w:val="1"/>
          <w:numId w:val="19"/>
        </w:numPr>
        <w:tabs>
          <w:tab w:val="left" w:pos="1273"/>
          <w:tab w:val="left" w:pos="1296"/>
        </w:tabs>
        <w:adjustRightInd/>
        <w:spacing w:after="240"/>
        <w:ind w:left="3600" w:right="720" w:hanging="720"/>
        <w:contextualSpacing w:val="0"/>
        <w:jc w:val="both"/>
        <w:rPr>
          <w:rFonts w:ascii="Arial" w:hAnsi="Arial" w:cs="Arial"/>
        </w:rPr>
      </w:pPr>
      <w:r w:rsidRPr="009344A9">
        <w:rPr>
          <w:rFonts w:ascii="Arial" w:hAnsi="Arial" w:cs="Arial"/>
          <w:color w:val="231F20"/>
        </w:rPr>
        <w:t>Where</w:t>
      </w:r>
      <w:r w:rsidRPr="009344A9">
        <w:rPr>
          <w:rFonts w:ascii="Arial" w:hAnsi="Arial" w:cs="Arial"/>
          <w:color w:val="231F20"/>
          <w:spacing w:val="-14"/>
        </w:rPr>
        <w:t xml:space="preserve"> </w:t>
      </w:r>
      <w:r w:rsidRPr="009344A9">
        <w:rPr>
          <w:rFonts w:ascii="Arial" w:hAnsi="Arial" w:cs="Arial"/>
          <w:color w:val="231F20"/>
        </w:rPr>
        <w:t>there</w:t>
      </w:r>
      <w:r w:rsidRPr="009344A9">
        <w:rPr>
          <w:rFonts w:ascii="Arial" w:hAnsi="Arial" w:cs="Arial"/>
          <w:color w:val="231F20"/>
          <w:spacing w:val="-14"/>
        </w:rPr>
        <w:t xml:space="preserve"> </w:t>
      </w:r>
      <w:r w:rsidRPr="009344A9">
        <w:rPr>
          <w:rFonts w:ascii="Arial" w:hAnsi="Arial" w:cs="Arial"/>
          <w:color w:val="231F20"/>
        </w:rPr>
        <w:t>is</w:t>
      </w:r>
      <w:r w:rsidRPr="009344A9">
        <w:rPr>
          <w:rFonts w:ascii="Arial" w:hAnsi="Arial" w:cs="Arial"/>
          <w:color w:val="231F20"/>
          <w:spacing w:val="-14"/>
        </w:rPr>
        <w:t xml:space="preserve"> </w:t>
      </w:r>
      <w:r w:rsidRPr="009344A9">
        <w:rPr>
          <w:rFonts w:ascii="Arial" w:hAnsi="Arial" w:cs="Arial"/>
          <w:color w:val="231F20"/>
        </w:rPr>
        <w:t>no</w:t>
      </w:r>
      <w:r w:rsidRPr="009344A9">
        <w:rPr>
          <w:rFonts w:ascii="Arial" w:hAnsi="Arial" w:cs="Arial"/>
          <w:color w:val="231F20"/>
          <w:spacing w:val="-14"/>
        </w:rPr>
        <w:t xml:space="preserve"> </w:t>
      </w:r>
      <w:r w:rsidRPr="009344A9">
        <w:rPr>
          <w:rFonts w:ascii="Arial" w:hAnsi="Arial" w:cs="Arial"/>
          <w:color w:val="231F20"/>
        </w:rPr>
        <w:t>fixed</w:t>
      </w:r>
      <w:r w:rsidRPr="009344A9">
        <w:rPr>
          <w:rFonts w:ascii="Arial" w:hAnsi="Arial" w:cs="Arial"/>
          <w:color w:val="231F20"/>
          <w:spacing w:val="-14"/>
        </w:rPr>
        <w:t xml:space="preserve"> </w:t>
      </w:r>
      <w:r w:rsidRPr="009344A9">
        <w:rPr>
          <w:rFonts w:ascii="Arial" w:hAnsi="Arial" w:cs="Arial"/>
          <w:color w:val="231F20"/>
        </w:rPr>
        <w:t>seating,</w:t>
      </w:r>
      <w:r w:rsidRPr="009344A9">
        <w:rPr>
          <w:rFonts w:ascii="Arial" w:hAnsi="Arial" w:cs="Arial"/>
          <w:color w:val="231F20"/>
          <w:spacing w:val="-14"/>
        </w:rPr>
        <w:t xml:space="preserve"> </w:t>
      </w:r>
      <w:r w:rsidRPr="009344A9">
        <w:rPr>
          <w:rFonts w:ascii="Arial" w:hAnsi="Arial" w:cs="Arial"/>
          <w:color w:val="231F20"/>
        </w:rPr>
        <w:t>the</w:t>
      </w:r>
      <w:r w:rsidRPr="009344A9">
        <w:rPr>
          <w:rFonts w:ascii="Arial" w:hAnsi="Arial" w:cs="Arial"/>
          <w:color w:val="231F20"/>
          <w:spacing w:val="-14"/>
        </w:rPr>
        <w:t xml:space="preserve"> </w:t>
      </w:r>
      <w:r w:rsidRPr="009344A9">
        <w:rPr>
          <w:rFonts w:ascii="Arial" w:hAnsi="Arial" w:cs="Arial"/>
          <w:color w:val="231F20"/>
        </w:rPr>
        <w:t>standard</w:t>
      </w:r>
      <w:r w:rsidRPr="009344A9">
        <w:rPr>
          <w:rFonts w:ascii="Arial" w:hAnsi="Arial" w:cs="Arial"/>
          <w:color w:val="231F20"/>
          <w:spacing w:val="-14"/>
        </w:rPr>
        <w:t xml:space="preserve"> </w:t>
      </w:r>
      <w:r w:rsidRPr="009344A9">
        <w:rPr>
          <w:rFonts w:ascii="Arial" w:hAnsi="Arial" w:cs="Arial"/>
          <w:color w:val="231F20"/>
        </w:rPr>
        <w:t>shall</w:t>
      </w:r>
      <w:r w:rsidRPr="009344A9">
        <w:rPr>
          <w:rFonts w:ascii="Arial" w:hAnsi="Arial" w:cs="Arial"/>
          <w:color w:val="231F20"/>
          <w:spacing w:val="-14"/>
        </w:rPr>
        <w:t xml:space="preserve"> </w:t>
      </w:r>
      <w:r w:rsidRPr="009344A9">
        <w:rPr>
          <w:rFonts w:ascii="Arial" w:hAnsi="Arial" w:cs="Arial"/>
          <w:color w:val="231F20"/>
        </w:rPr>
        <w:t>be</w:t>
      </w:r>
      <w:r w:rsidRPr="009344A9">
        <w:rPr>
          <w:rFonts w:ascii="Arial" w:hAnsi="Arial" w:cs="Arial"/>
          <w:color w:val="231F20"/>
          <w:spacing w:val="-13"/>
        </w:rPr>
        <w:t xml:space="preserve"> </w:t>
      </w:r>
      <w:r w:rsidRPr="009344A9">
        <w:rPr>
          <w:rFonts w:ascii="Arial" w:hAnsi="Arial" w:cs="Arial"/>
          <w:color w:val="231F20"/>
        </w:rPr>
        <w:t>one</w:t>
      </w:r>
      <w:r w:rsidRPr="009344A9">
        <w:rPr>
          <w:rFonts w:ascii="Arial" w:hAnsi="Arial" w:cs="Arial"/>
          <w:color w:val="231F20"/>
          <w:spacing w:val="-14"/>
        </w:rPr>
        <w:t xml:space="preserve"> </w:t>
      </w:r>
      <w:r w:rsidRPr="009344A9">
        <w:rPr>
          <w:rFonts w:ascii="Arial" w:hAnsi="Arial" w:cs="Arial"/>
          <w:color w:val="231F20"/>
        </w:rPr>
        <w:t>space</w:t>
      </w:r>
      <w:r w:rsidRPr="009344A9">
        <w:rPr>
          <w:rFonts w:ascii="Arial" w:hAnsi="Arial" w:cs="Arial"/>
          <w:color w:val="231F20"/>
          <w:spacing w:val="-14"/>
        </w:rPr>
        <w:t xml:space="preserve"> </w:t>
      </w:r>
      <w:r w:rsidRPr="009344A9">
        <w:rPr>
          <w:rFonts w:ascii="Arial" w:hAnsi="Arial" w:cs="Arial"/>
          <w:color w:val="231F20"/>
        </w:rPr>
        <w:t>per</w:t>
      </w:r>
      <w:r w:rsidRPr="009344A9">
        <w:rPr>
          <w:rFonts w:ascii="Arial" w:hAnsi="Arial" w:cs="Arial"/>
          <w:color w:val="231F20"/>
          <w:spacing w:val="-14"/>
        </w:rPr>
        <w:t xml:space="preserve"> </w:t>
      </w:r>
      <w:r w:rsidRPr="009344A9">
        <w:rPr>
          <w:rFonts w:ascii="Arial" w:hAnsi="Arial" w:cs="Arial"/>
          <w:color w:val="231F20"/>
        </w:rPr>
        <w:t>21</w:t>
      </w:r>
      <w:r w:rsidRPr="009344A9">
        <w:rPr>
          <w:rFonts w:ascii="Arial" w:hAnsi="Arial" w:cs="Arial"/>
          <w:color w:val="231F20"/>
          <w:spacing w:val="-14"/>
        </w:rPr>
        <w:t xml:space="preserve"> </w:t>
      </w:r>
      <w:r w:rsidRPr="009344A9">
        <w:rPr>
          <w:rFonts w:ascii="Arial" w:hAnsi="Arial" w:cs="Arial"/>
          <w:color w:val="231F20"/>
        </w:rPr>
        <w:t>square</w:t>
      </w:r>
      <w:r w:rsidRPr="009344A9">
        <w:rPr>
          <w:rFonts w:ascii="Arial" w:hAnsi="Arial" w:cs="Arial"/>
          <w:color w:val="231F20"/>
          <w:spacing w:val="-14"/>
        </w:rPr>
        <w:t xml:space="preserve"> </w:t>
      </w:r>
      <w:r w:rsidRPr="009344A9">
        <w:rPr>
          <w:rFonts w:ascii="Arial" w:hAnsi="Arial" w:cs="Arial"/>
          <w:color w:val="231F20"/>
        </w:rPr>
        <w:t>feet</w:t>
      </w:r>
      <w:r w:rsidRPr="009344A9">
        <w:rPr>
          <w:rFonts w:ascii="Arial" w:hAnsi="Arial" w:cs="Arial"/>
          <w:color w:val="231F20"/>
          <w:spacing w:val="-14"/>
        </w:rPr>
        <w:t xml:space="preserve"> </w:t>
      </w:r>
      <w:r w:rsidRPr="009344A9">
        <w:rPr>
          <w:rFonts w:ascii="Arial" w:hAnsi="Arial" w:cs="Arial"/>
          <w:color w:val="231F20"/>
        </w:rPr>
        <w:t>of</w:t>
      </w:r>
      <w:r w:rsidRPr="009344A9">
        <w:rPr>
          <w:rFonts w:ascii="Arial" w:hAnsi="Arial" w:cs="Arial"/>
          <w:color w:val="231F20"/>
          <w:spacing w:val="-14"/>
        </w:rPr>
        <w:t xml:space="preserve"> </w:t>
      </w:r>
      <w:r w:rsidRPr="009344A9">
        <w:rPr>
          <w:rFonts w:ascii="Arial" w:hAnsi="Arial" w:cs="Arial"/>
          <w:color w:val="231F20"/>
        </w:rPr>
        <w:t xml:space="preserve">seating </w:t>
      </w:r>
      <w:r w:rsidRPr="009344A9">
        <w:rPr>
          <w:rFonts w:ascii="Arial" w:hAnsi="Arial" w:cs="Arial"/>
          <w:color w:val="231F20"/>
          <w:spacing w:val="-2"/>
        </w:rPr>
        <w:t>area;</w:t>
      </w:r>
    </w:p>
    <w:p w14:paraId="13D76EF5" w14:textId="77777777" w:rsidR="009344A9" w:rsidRPr="009344A9" w:rsidRDefault="009344A9" w:rsidP="005B1CCE">
      <w:pPr>
        <w:pStyle w:val="ListParagraph"/>
        <w:numPr>
          <w:ilvl w:val="0"/>
          <w:numId w:val="19"/>
        </w:numPr>
        <w:tabs>
          <w:tab w:val="left" w:pos="876"/>
        </w:tabs>
        <w:adjustRightInd/>
        <w:spacing w:after="240"/>
        <w:ind w:left="1440" w:right="720" w:firstLine="720"/>
        <w:contextualSpacing w:val="0"/>
        <w:jc w:val="both"/>
        <w:rPr>
          <w:rFonts w:ascii="Arial" w:hAnsi="Arial" w:cs="Arial"/>
        </w:rPr>
      </w:pPr>
      <w:r w:rsidRPr="009344A9">
        <w:rPr>
          <w:rFonts w:ascii="Arial" w:hAnsi="Arial" w:cs="Arial"/>
          <w:color w:val="231F20"/>
        </w:rPr>
        <w:t>Commercial</w:t>
      </w:r>
      <w:r w:rsidRPr="009344A9">
        <w:rPr>
          <w:rFonts w:ascii="Arial" w:hAnsi="Arial" w:cs="Arial"/>
          <w:color w:val="231F20"/>
          <w:spacing w:val="-10"/>
        </w:rPr>
        <w:t xml:space="preserve"> </w:t>
      </w:r>
      <w:r w:rsidRPr="009344A9">
        <w:rPr>
          <w:rFonts w:ascii="Arial" w:hAnsi="Arial" w:cs="Arial"/>
          <w:color w:val="231F20"/>
          <w:spacing w:val="-2"/>
        </w:rPr>
        <w:t>amusements:</w:t>
      </w:r>
    </w:p>
    <w:p w14:paraId="4AC8777B" w14:textId="77777777" w:rsidR="009344A9" w:rsidRPr="009344A9" w:rsidRDefault="009344A9" w:rsidP="005B1CCE">
      <w:pPr>
        <w:pStyle w:val="ListParagraph"/>
        <w:numPr>
          <w:ilvl w:val="1"/>
          <w:numId w:val="19"/>
        </w:numPr>
        <w:tabs>
          <w:tab w:val="left" w:pos="1286"/>
        </w:tabs>
        <w:adjustRightInd/>
        <w:spacing w:after="240"/>
        <w:ind w:left="3600" w:right="720" w:hanging="720"/>
        <w:contextualSpacing w:val="0"/>
        <w:jc w:val="both"/>
        <w:rPr>
          <w:rFonts w:ascii="Arial" w:hAnsi="Arial" w:cs="Arial"/>
        </w:rPr>
      </w:pPr>
      <w:r w:rsidRPr="009344A9">
        <w:rPr>
          <w:rFonts w:ascii="Arial" w:hAnsi="Arial" w:cs="Arial"/>
          <w:color w:val="231F20"/>
        </w:rPr>
        <w:t>For</w:t>
      </w:r>
      <w:r w:rsidRPr="009344A9">
        <w:rPr>
          <w:rFonts w:ascii="Arial" w:hAnsi="Arial" w:cs="Arial"/>
          <w:color w:val="231F20"/>
          <w:spacing w:val="-2"/>
        </w:rPr>
        <w:t xml:space="preserve"> </w:t>
      </w:r>
      <w:r w:rsidRPr="009344A9">
        <w:rPr>
          <w:rFonts w:ascii="Arial" w:hAnsi="Arial" w:cs="Arial"/>
          <w:color w:val="231F20"/>
        </w:rPr>
        <w:t>a</w:t>
      </w:r>
      <w:r w:rsidRPr="009344A9">
        <w:rPr>
          <w:rFonts w:ascii="Arial" w:hAnsi="Arial" w:cs="Arial"/>
          <w:color w:val="231F20"/>
          <w:spacing w:val="-1"/>
        </w:rPr>
        <w:t xml:space="preserve"> </w:t>
      </w:r>
      <w:r w:rsidRPr="009344A9">
        <w:rPr>
          <w:rFonts w:ascii="Arial" w:hAnsi="Arial" w:cs="Arial"/>
          <w:color w:val="231F20"/>
        </w:rPr>
        <w:t>stadium,</w:t>
      </w:r>
      <w:r w:rsidRPr="009344A9">
        <w:rPr>
          <w:rFonts w:ascii="Arial" w:hAnsi="Arial" w:cs="Arial"/>
          <w:color w:val="231F20"/>
          <w:spacing w:val="-1"/>
        </w:rPr>
        <w:t xml:space="preserve"> </w:t>
      </w:r>
      <w:r w:rsidRPr="009344A9">
        <w:rPr>
          <w:rFonts w:ascii="Arial" w:hAnsi="Arial" w:cs="Arial"/>
          <w:color w:val="231F20"/>
        </w:rPr>
        <w:t>arena</w:t>
      </w:r>
      <w:r w:rsidRPr="009344A9">
        <w:rPr>
          <w:rFonts w:ascii="Arial" w:hAnsi="Arial" w:cs="Arial"/>
          <w:color w:val="231F20"/>
          <w:spacing w:val="-1"/>
        </w:rPr>
        <w:t xml:space="preserve"> </w:t>
      </w:r>
      <w:r w:rsidRPr="009344A9">
        <w:rPr>
          <w:rFonts w:ascii="Arial" w:hAnsi="Arial" w:cs="Arial"/>
          <w:color w:val="231F20"/>
        </w:rPr>
        <w:t>or</w:t>
      </w:r>
      <w:r w:rsidRPr="009344A9">
        <w:rPr>
          <w:rFonts w:ascii="Arial" w:hAnsi="Arial" w:cs="Arial"/>
          <w:color w:val="231F20"/>
          <w:spacing w:val="-1"/>
        </w:rPr>
        <w:t xml:space="preserve"> </w:t>
      </w:r>
      <w:r w:rsidRPr="009344A9">
        <w:rPr>
          <w:rFonts w:ascii="Arial" w:hAnsi="Arial" w:cs="Arial"/>
          <w:color w:val="231F20"/>
        </w:rPr>
        <w:t>theater,</w:t>
      </w:r>
      <w:r w:rsidRPr="009344A9">
        <w:rPr>
          <w:rFonts w:ascii="Arial" w:hAnsi="Arial" w:cs="Arial"/>
          <w:color w:val="231F20"/>
          <w:spacing w:val="-2"/>
        </w:rPr>
        <w:t xml:space="preserve"> </w:t>
      </w:r>
      <w:r w:rsidRPr="009344A9">
        <w:rPr>
          <w:rFonts w:ascii="Arial" w:hAnsi="Arial" w:cs="Arial"/>
          <w:color w:val="231F20"/>
        </w:rPr>
        <w:t>one</w:t>
      </w:r>
      <w:r w:rsidRPr="009344A9">
        <w:rPr>
          <w:rFonts w:ascii="Arial" w:hAnsi="Arial" w:cs="Arial"/>
          <w:color w:val="231F20"/>
          <w:spacing w:val="-1"/>
        </w:rPr>
        <w:t xml:space="preserve"> </w:t>
      </w:r>
      <w:r w:rsidRPr="009344A9">
        <w:rPr>
          <w:rFonts w:ascii="Arial" w:hAnsi="Arial" w:cs="Arial"/>
          <w:color w:val="231F20"/>
        </w:rPr>
        <w:t>space</w:t>
      </w:r>
      <w:r w:rsidRPr="009344A9">
        <w:rPr>
          <w:rFonts w:ascii="Arial" w:hAnsi="Arial" w:cs="Arial"/>
          <w:color w:val="231F20"/>
          <w:spacing w:val="-1"/>
        </w:rPr>
        <w:t xml:space="preserve"> </w:t>
      </w:r>
      <w:r w:rsidRPr="009344A9">
        <w:rPr>
          <w:rFonts w:ascii="Arial" w:hAnsi="Arial" w:cs="Arial"/>
          <w:color w:val="231F20"/>
        </w:rPr>
        <w:t>per</w:t>
      </w:r>
      <w:r w:rsidRPr="009344A9">
        <w:rPr>
          <w:rFonts w:ascii="Arial" w:hAnsi="Arial" w:cs="Arial"/>
          <w:color w:val="231F20"/>
          <w:spacing w:val="-1"/>
        </w:rPr>
        <w:t xml:space="preserve"> </w:t>
      </w:r>
      <w:r w:rsidRPr="009344A9">
        <w:rPr>
          <w:rFonts w:ascii="Arial" w:hAnsi="Arial" w:cs="Arial"/>
          <w:color w:val="231F20"/>
        </w:rPr>
        <w:t>two</w:t>
      </w:r>
      <w:r w:rsidRPr="009344A9">
        <w:rPr>
          <w:rFonts w:ascii="Arial" w:hAnsi="Arial" w:cs="Arial"/>
          <w:color w:val="231F20"/>
          <w:spacing w:val="-1"/>
        </w:rPr>
        <w:t xml:space="preserve"> </w:t>
      </w:r>
      <w:r w:rsidRPr="009344A9">
        <w:rPr>
          <w:rFonts w:ascii="Arial" w:hAnsi="Arial" w:cs="Arial"/>
          <w:color w:val="231F20"/>
          <w:spacing w:val="-2"/>
        </w:rPr>
        <w:t>seats;</w:t>
      </w:r>
    </w:p>
    <w:p w14:paraId="079C98A8" w14:textId="77777777" w:rsidR="009344A9" w:rsidRPr="009344A9" w:rsidRDefault="009344A9" w:rsidP="005B1CCE">
      <w:pPr>
        <w:pStyle w:val="ListParagraph"/>
        <w:numPr>
          <w:ilvl w:val="1"/>
          <w:numId w:val="19"/>
        </w:numPr>
        <w:tabs>
          <w:tab w:val="left" w:pos="1286"/>
        </w:tabs>
        <w:adjustRightInd/>
        <w:spacing w:after="240"/>
        <w:ind w:left="3600" w:right="720" w:hanging="720"/>
        <w:contextualSpacing w:val="0"/>
        <w:jc w:val="both"/>
        <w:rPr>
          <w:rFonts w:ascii="Arial" w:hAnsi="Arial" w:cs="Arial"/>
        </w:rPr>
      </w:pPr>
      <w:r w:rsidRPr="009344A9">
        <w:rPr>
          <w:rFonts w:ascii="Arial" w:hAnsi="Arial" w:cs="Arial"/>
          <w:color w:val="231F20"/>
        </w:rPr>
        <w:t>For</w:t>
      </w:r>
      <w:r w:rsidRPr="009344A9">
        <w:rPr>
          <w:rFonts w:ascii="Arial" w:hAnsi="Arial" w:cs="Arial"/>
          <w:color w:val="231F20"/>
          <w:spacing w:val="-3"/>
        </w:rPr>
        <w:t xml:space="preserve"> </w:t>
      </w:r>
      <w:r w:rsidRPr="009344A9">
        <w:rPr>
          <w:rFonts w:ascii="Arial" w:hAnsi="Arial" w:cs="Arial"/>
          <w:color w:val="231F20"/>
        </w:rPr>
        <w:t>a</w:t>
      </w:r>
      <w:r w:rsidRPr="009344A9">
        <w:rPr>
          <w:rFonts w:ascii="Arial" w:hAnsi="Arial" w:cs="Arial"/>
          <w:color w:val="231F20"/>
          <w:spacing w:val="-3"/>
        </w:rPr>
        <w:t xml:space="preserve"> </w:t>
      </w:r>
      <w:r w:rsidRPr="009344A9">
        <w:rPr>
          <w:rFonts w:ascii="Arial" w:hAnsi="Arial" w:cs="Arial"/>
          <w:color w:val="231F20"/>
        </w:rPr>
        <w:t>bowling</w:t>
      </w:r>
      <w:r w:rsidRPr="009344A9">
        <w:rPr>
          <w:rFonts w:ascii="Arial" w:hAnsi="Arial" w:cs="Arial"/>
          <w:color w:val="231F20"/>
          <w:spacing w:val="-3"/>
        </w:rPr>
        <w:t xml:space="preserve"> </w:t>
      </w:r>
      <w:r w:rsidRPr="009344A9">
        <w:rPr>
          <w:rFonts w:ascii="Arial" w:hAnsi="Arial" w:cs="Arial"/>
          <w:color w:val="231F20"/>
        </w:rPr>
        <w:t>alley,</w:t>
      </w:r>
      <w:r w:rsidRPr="009344A9">
        <w:rPr>
          <w:rFonts w:ascii="Arial" w:hAnsi="Arial" w:cs="Arial"/>
          <w:color w:val="231F20"/>
          <w:spacing w:val="-2"/>
        </w:rPr>
        <w:t xml:space="preserve"> </w:t>
      </w:r>
      <w:r w:rsidRPr="009344A9">
        <w:rPr>
          <w:rFonts w:ascii="Arial" w:hAnsi="Arial" w:cs="Arial"/>
          <w:color w:val="231F20"/>
        </w:rPr>
        <w:t>five</w:t>
      </w:r>
      <w:r w:rsidRPr="009344A9">
        <w:rPr>
          <w:rFonts w:ascii="Arial" w:hAnsi="Arial" w:cs="Arial"/>
          <w:color w:val="231F20"/>
          <w:spacing w:val="-3"/>
        </w:rPr>
        <w:t xml:space="preserve"> </w:t>
      </w:r>
      <w:r w:rsidRPr="009344A9">
        <w:rPr>
          <w:rFonts w:ascii="Arial" w:hAnsi="Arial" w:cs="Arial"/>
          <w:color w:val="231F20"/>
        </w:rPr>
        <w:t>spaces</w:t>
      </w:r>
      <w:r w:rsidRPr="009344A9">
        <w:rPr>
          <w:rFonts w:ascii="Arial" w:hAnsi="Arial" w:cs="Arial"/>
          <w:color w:val="231F20"/>
          <w:spacing w:val="-3"/>
        </w:rPr>
        <w:t xml:space="preserve"> </w:t>
      </w:r>
      <w:r w:rsidRPr="009344A9">
        <w:rPr>
          <w:rFonts w:ascii="Arial" w:hAnsi="Arial" w:cs="Arial"/>
          <w:color w:val="231F20"/>
        </w:rPr>
        <w:t>per</w:t>
      </w:r>
      <w:r w:rsidRPr="009344A9">
        <w:rPr>
          <w:rFonts w:ascii="Arial" w:hAnsi="Arial" w:cs="Arial"/>
          <w:color w:val="231F20"/>
          <w:spacing w:val="-2"/>
        </w:rPr>
        <w:t xml:space="preserve"> </w:t>
      </w:r>
      <w:r w:rsidRPr="009344A9">
        <w:rPr>
          <w:rFonts w:ascii="Arial" w:hAnsi="Arial" w:cs="Arial"/>
          <w:color w:val="231F20"/>
        </w:rPr>
        <w:t>alley</w:t>
      </w:r>
      <w:r w:rsidRPr="009344A9">
        <w:rPr>
          <w:rFonts w:ascii="Arial" w:hAnsi="Arial" w:cs="Arial"/>
          <w:color w:val="231F20"/>
          <w:spacing w:val="-3"/>
        </w:rPr>
        <w:t xml:space="preserve"> </w:t>
      </w:r>
      <w:r w:rsidRPr="009344A9">
        <w:rPr>
          <w:rFonts w:ascii="Arial" w:hAnsi="Arial" w:cs="Arial"/>
          <w:color w:val="231F20"/>
        </w:rPr>
        <w:t>plus</w:t>
      </w:r>
      <w:r w:rsidRPr="009344A9">
        <w:rPr>
          <w:rFonts w:ascii="Arial" w:hAnsi="Arial" w:cs="Arial"/>
          <w:color w:val="231F20"/>
          <w:spacing w:val="-3"/>
        </w:rPr>
        <w:t xml:space="preserve"> </w:t>
      </w:r>
      <w:r w:rsidRPr="009344A9">
        <w:rPr>
          <w:rFonts w:ascii="Arial" w:hAnsi="Arial" w:cs="Arial"/>
          <w:color w:val="231F20"/>
        </w:rPr>
        <w:t>one</w:t>
      </w:r>
      <w:r w:rsidRPr="009344A9">
        <w:rPr>
          <w:rFonts w:ascii="Arial" w:hAnsi="Arial" w:cs="Arial"/>
          <w:color w:val="231F20"/>
          <w:spacing w:val="-2"/>
        </w:rPr>
        <w:t xml:space="preserve"> </w:t>
      </w:r>
      <w:r w:rsidRPr="009344A9">
        <w:rPr>
          <w:rFonts w:ascii="Arial" w:hAnsi="Arial" w:cs="Arial"/>
          <w:color w:val="231F20"/>
        </w:rPr>
        <w:t>space</w:t>
      </w:r>
      <w:r w:rsidRPr="009344A9">
        <w:rPr>
          <w:rFonts w:ascii="Arial" w:hAnsi="Arial" w:cs="Arial"/>
          <w:color w:val="231F20"/>
          <w:spacing w:val="-3"/>
        </w:rPr>
        <w:t xml:space="preserve"> </w:t>
      </w:r>
      <w:r w:rsidRPr="009344A9">
        <w:rPr>
          <w:rFonts w:ascii="Arial" w:hAnsi="Arial" w:cs="Arial"/>
          <w:color w:val="231F20"/>
        </w:rPr>
        <w:t>per</w:t>
      </w:r>
      <w:r w:rsidRPr="009344A9">
        <w:rPr>
          <w:rFonts w:ascii="Arial" w:hAnsi="Arial" w:cs="Arial"/>
          <w:color w:val="231F20"/>
          <w:spacing w:val="-3"/>
        </w:rPr>
        <w:t xml:space="preserve"> </w:t>
      </w:r>
      <w:r w:rsidRPr="009344A9">
        <w:rPr>
          <w:rFonts w:ascii="Arial" w:hAnsi="Arial" w:cs="Arial"/>
          <w:color w:val="231F20"/>
        </w:rPr>
        <w:t>two</w:t>
      </w:r>
      <w:r w:rsidRPr="009344A9">
        <w:rPr>
          <w:rFonts w:ascii="Arial" w:hAnsi="Arial" w:cs="Arial"/>
          <w:color w:val="231F20"/>
          <w:spacing w:val="-2"/>
        </w:rPr>
        <w:t xml:space="preserve"> employees;</w:t>
      </w:r>
    </w:p>
    <w:p w14:paraId="1D9918E2" w14:textId="77777777" w:rsidR="009344A9" w:rsidRPr="009344A9" w:rsidRDefault="009344A9" w:rsidP="005B1CCE">
      <w:pPr>
        <w:pStyle w:val="ListParagraph"/>
        <w:numPr>
          <w:ilvl w:val="1"/>
          <w:numId w:val="19"/>
        </w:numPr>
        <w:tabs>
          <w:tab w:val="left" w:pos="1296"/>
          <w:tab w:val="left" w:pos="1298"/>
        </w:tabs>
        <w:adjustRightInd/>
        <w:spacing w:after="240"/>
        <w:ind w:left="3600" w:right="720" w:hanging="720"/>
        <w:contextualSpacing w:val="0"/>
        <w:jc w:val="both"/>
        <w:rPr>
          <w:rFonts w:ascii="Arial" w:hAnsi="Arial" w:cs="Arial"/>
        </w:rPr>
      </w:pPr>
      <w:r w:rsidRPr="009344A9">
        <w:rPr>
          <w:rFonts w:ascii="Arial" w:hAnsi="Arial" w:cs="Arial"/>
          <w:color w:val="231F20"/>
        </w:rPr>
        <w:t>For dance halls and skating rinks, one space per 50 feet of floor area plus one space per two employees;</w:t>
      </w:r>
    </w:p>
    <w:p w14:paraId="155C6441" w14:textId="77777777" w:rsidR="009344A9" w:rsidRPr="009344A9" w:rsidRDefault="009344A9" w:rsidP="005B1CCE">
      <w:pPr>
        <w:pStyle w:val="ListParagraph"/>
        <w:numPr>
          <w:ilvl w:val="1"/>
          <w:numId w:val="19"/>
        </w:numPr>
        <w:tabs>
          <w:tab w:val="left" w:pos="1296"/>
          <w:tab w:val="left" w:pos="1303"/>
        </w:tabs>
        <w:adjustRightInd/>
        <w:spacing w:after="240"/>
        <w:ind w:left="3600" w:right="720" w:hanging="720"/>
        <w:contextualSpacing w:val="0"/>
        <w:jc w:val="both"/>
        <w:rPr>
          <w:rFonts w:ascii="Arial" w:hAnsi="Arial" w:cs="Arial"/>
        </w:rPr>
      </w:pPr>
      <w:r w:rsidRPr="009344A9">
        <w:rPr>
          <w:rFonts w:ascii="Arial" w:hAnsi="Arial" w:cs="Arial"/>
          <w:color w:val="231F20"/>
        </w:rPr>
        <w:t xml:space="preserve">For other commercial amusements where there </w:t>
      </w:r>
      <w:r w:rsidRPr="009344A9">
        <w:rPr>
          <w:rFonts w:ascii="Arial" w:hAnsi="Arial" w:cs="Arial"/>
          <w:color w:val="231F20"/>
        </w:rPr>
        <w:lastRenderedPageBreak/>
        <w:t>is no fixed seating, the standard shall be one space per 21 square feet of seating area;</w:t>
      </w:r>
    </w:p>
    <w:p w14:paraId="147ED667" w14:textId="77777777" w:rsidR="009344A9" w:rsidRPr="009344A9" w:rsidRDefault="009344A9" w:rsidP="005B1CCE">
      <w:pPr>
        <w:pStyle w:val="ListParagraph"/>
        <w:numPr>
          <w:ilvl w:val="0"/>
          <w:numId w:val="19"/>
        </w:numPr>
        <w:tabs>
          <w:tab w:val="left" w:pos="865"/>
        </w:tabs>
        <w:adjustRightInd/>
        <w:spacing w:after="240"/>
        <w:ind w:left="1440" w:right="720" w:firstLine="720"/>
        <w:contextualSpacing w:val="0"/>
        <w:jc w:val="both"/>
        <w:rPr>
          <w:rFonts w:ascii="Arial" w:hAnsi="Arial" w:cs="Arial"/>
        </w:rPr>
      </w:pPr>
      <w:r w:rsidRPr="009344A9">
        <w:rPr>
          <w:rFonts w:ascii="Arial" w:hAnsi="Arial" w:cs="Arial"/>
          <w:color w:val="231F20"/>
          <w:spacing w:val="-2"/>
        </w:rPr>
        <w:t>Commercial:</w:t>
      </w:r>
    </w:p>
    <w:p w14:paraId="60F3D727" w14:textId="77777777" w:rsidR="009344A9" w:rsidRPr="009344A9" w:rsidRDefault="009344A9" w:rsidP="005B1CCE">
      <w:pPr>
        <w:pStyle w:val="ListParagraph"/>
        <w:numPr>
          <w:ilvl w:val="1"/>
          <w:numId w:val="19"/>
        </w:numPr>
        <w:tabs>
          <w:tab w:val="left" w:pos="1293"/>
          <w:tab w:val="left" w:pos="1296"/>
        </w:tabs>
        <w:adjustRightInd/>
        <w:spacing w:after="240"/>
        <w:ind w:left="3600" w:right="720" w:hanging="720"/>
        <w:contextualSpacing w:val="0"/>
        <w:jc w:val="both"/>
        <w:rPr>
          <w:rFonts w:ascii="Arial" w:hAnsi="Arial" w:cs="Arial"/>
        </w:rPr>
      </w:pPr>
      <w:r w:rsidRPr="009344A9">
        <w:rPr>
          <w:rFonts w:ascii="Arial" w:hAnsi="Arial" w:cs="Arial"/>
          <w:color w:val="231F20"/>
        </w:rPr>
        <w:t>For a retail store, except as provided in subsection F.2 of this section, two spaces per 300 square feet of floor space;</w:t>
      </w:r>
    </w:p>
    <w:p w14:paraId="0591D3AE" w14:textId="77777777" w:rsidR="009344A9" w:rsidRPr="009344A9" w:rsidRDefault="009344A9" w:rsidP="005B1CCE">
      <w:pPr>
        <w:pStyle w:val="ListParagraph"/>
        <w:numPr>
          <w:ilvl w:val="1"/>
          <w:numId w:val="19"/>
        </w:numPr>
        <w:tabs>
          <w:tab w:val="left" w:pos="1296"/>
        </w:tabs>
        <w:adjustRightInd/>
        <w:spacing w:after="240"/>
        <w:ind w:left="3600" w:right="720" w:hanging="720"/>
        <w:contextualSpacing w:val="0"/>
        <w:jc w:val="both"/>
        <w:rPr>
          <w:rFonts w:ascii="Arial" w:hAnsi="Arial" w:cs="Arial"/>
        </w:rPr>
      </w:pPr>
      <w:r w:rsidRPr="009344A9">
        <w:rPr>
          <w:rFonts w:ascii="Arial" w:hAnsi="Arial" w:cs="Arial"/>
          <w:color w:val="231F20"/>
        </w:rPr>
        <w:t>For a service or repair shop, or a retail store handling exclusively bulky merchandise such as automobiles and furniture, 1½ spaces per 300 square feet of floor area;</w:t>
      </w:r>
    </w:p>
    <w:p w14:paraId="46726BE3" w14:textId="77777777" w:rsidR="009344A9" w:rsidRPr="009344A9" w:rsidRDefault="009344A9" w:rsidP="005B1CCE">
      <w:pPr>
        <w:pStyle w:val="ListParagraph"/>
        <w:numPr>
          <w:ilvl w:val="1"/>
          <w:numId w:val="19"/>
        </w:numPr>
        <w:tabs>
          <w:tab w:val="left" w:pos="1286"/>
        </w:tabs>
        <w:adjustRightInd/>
        <w:spacing w:after="240"/>
        <w:ind w:left="3600" w:right="720" w:hanging="720"/>
        <w:contextualSpacing w:val="0"/>
        <w:jc w:val="both"/>
        <w:rPr>
          <w:rFonts w:ascii="Arial" w:hAnsi="Arial" w:cs="Arial"/>
        </w:rPr>
      </w:pPr>
      <w:r w:rsidRPr="009344A9">
        <w:rPr>
          <w:rFonts w:ascii="Arial" w:hAnsi="Arial" w:cs="Arial"/>
          <w:color w:val="231F20"/>
        </w:rPr>
        <w:t>For</w:t>
      </w:r>
      <w:r w:rsidRPr="009344A9">
        <w:rPr>
          <w:rFonts w:ascii="Arial" w:hAnsi="Arial" w:cs="Arial"/>
          <w:color w:val="231F20"/>
          <w:spacing w:val="-2"/>
        </w:rPr>
        <w:t xml:space="preserve"> </w:t>
      </w:r>
      <w:r w:rsidRPr="009344A9">
        <w:rPr>
          <w:rFonts w:ascii="Arial" w:hAnsi="Arial" w:cs="Arial"/>
          <w:color w:val="231F20"/>
        </w:rPr>
        <w:t>offices</w:t>
      </w:r>
      <w:r w:rsidRPr="009344A9">
        <w:rPr>
          <w:rFonts w:ascii="Arial" w:hAnsi="Arial" w:cs="Arial"/>
          <w:color w:val="231F20"/>
          <w:spacing w:val="-2"/>
        </w:rPr>
        <w:t xml:space="preserve"> </w:t>
      </w:r>
      <w:r w:rsidRPr="009344A9">
        <w:rPr>
          <w:rFonts w:ascii="Arial" w:hAnsi="Arial" w:cs="Arial"/>
          <w:color w:val="231F20"/>
        </w:rPr>
        <w:t>other</w:t>
      </w:r>
      <w:r w:rsidRPr="009344A9">
        <w:rPr>
          <w:rFonts w:ascii="Arial" w:hAnsi="Arial" w:cs="Arial"/>
          <w:color w:val="231F20"/>
          <w:spacing w:val="-1"/>
        </w:rPr>
        <w:t xml:space="preserve"> </w:t>
      </w:r>
      <w:r w:rsidRPr="009344A9">
        <w:rPr>
          <w:rFonts w:ascii="Arial" w:hAnsi="Arial" w:cs="Arial"/>
          <w:color w:val="231F20"/>
        </w:rPr>
        <w:t>than</w:t>
      </w:r>
      <w:r w:rsidRPr="009344A9">
        <w:rPr>
          <w:rFonts w:ascii="Arial" w:hAnsi="Arial" w:cs="Arial"/>
          <w:color w:val="231F20"/>
          <w:spacing w:val="-2"/>
        </w:rPr>
        <w:t xml:space="preserve"> </w:t>
      </w:r>
      <w:r w:rsidRPr="009344A9">
        <w:rPr>
          <w:rFonts w:ascii="Arial" w:hAnsi="Arial" w:cs="Arial"/>
          <w:color w:val="231F20"/>
        </w:rPr>
        <w:t>medical</w:t>
      </w:r>
      <w:r w:rsidRPr="009344A9">
        <w:rPr>
          <w:rFonts w:ascii="Arial" w:hAnsi="Arial" w:cs="Arial"/>
          <w:color w:val="231F20"/>
          <w:spacing w:val="-1"/>
        </w:rPr>
        <w:t xml:space="preserve"> </w:t>
      </w:r>
      <w:r w:rsidRPr="009344A9">
        <w:rPr>
          <w:rFonts w:ascii="Arial" w:hAnsi="Arial" w:cs="Arial"/>
          <w:color w:val="231F20"/>
        </w:rPr>
        <w:t>and</w:t>
      </w:r>
      <w:r w:rsidRPr="009344A9">
        <w:rPr>
          <w:rFonts w:ascii="Arial" w:hAnsi="Arial" w:cs="Arial"/>
          <w:color w:val="231F20"/>
          <w:spacing w:val="-2"/>
        </w:rPr>
        <w:t xml:space="preserve"> </w:t>
      </w:r>
      <w:r w:rsidRPr="009344A9">
        <w:rPr>
          <w:rFonts w:ascii="Arial" w:hAnsi="Arial" w:cs="Arial"/>
          <w:color w:val="231F20"/>
        </w:rPr>
        <w:t>dental,</w:t>
      </w:r>
      <w:r w:rsidRPr="009344A9">
        <w:rPr>
          <w:rFonts w:ascii="Arial" w:hAnsi="Arial" w:cs="Arial"/>
          <w:color w:val="231F20"/>
          <w:spacing w:val="-2"/>
        </w:rPr>
        <w:t xml:space="preserve"> </w:t>
      </w:r>
      <w:r w:rsidRPr="009344A9">
        <w:rPr>
          <w:rFonts w:ascii="Arial" w:hAnsi="Arial" w:cs="Arial"/>
          <w:color w:val="231F20"/>
        </w:rPr>
        <w:t>one</w:t>
      </w:r>
      <w:r w:rsidRPr="009344A9">
        <w:rPr>
          <w:rFonts w:ascii="Arial" w:hAnsi="Arial" w:cs="Arial"/>
          <w:color w:val="231F20"/>
          <w:spacing w:val="-1"/>
        </w:rPr>
        <w:t xml:space="preserve"> </w:t>
      </w:r>
      <w:r w:rsidRPr="009344A9">
        <w:rPr>
          <w:rFonts w:ascii="Arial" w:hAnsi="Arial" w:cs="Arial"/>
          <w:color w:val="231F20"/>
        </w:rPr>
        <w:t>space</w:t>
      </w:r>
      <w:r w:rsidRPr="009344A9">
        <w:rPr>
          <w:rFonts w:ascii="Arial" w:hAnsi="Arial" w:cs="Arial"/>
          <w:color w:val="231F20"/>
          <w:spacing w:val="-2"/>
        </w:rPr>
        <w:t xml:space="preserve"> </w:t>
      </w:r>
      <w:r w:rsidRPr="009344A9">
        <w:rPr>
          <w:rFonts w:ascii="Arial" w:hAnsi="Arial" w:cs="Arial"/>
          <w:color w:val="231F20"/>
        </w:rPr>
        <w:t>per</w:t>
      </w:r>
      <w:r w:rsidRPr="009344A9">
        <w:rPr>
          <w:rFonts w:ascii="Arial" w:hAnsi="Arial" w:cs="Arial"/>
          <w:color w:val="231F20"/>
          <w:spacing w:val="-1"/>
        </w:rPr>
        <w:t xml:space="preserve"> </w:t>
      </w:r>
      <w:r w:rsidRPr="009344A9">
        <w:rPr>
          <w:rFonts w:ascii="Arial" w:hAnsi="Arial" w:cs="Arial"/>
          <w:color w:val="231F20"/>
        </w:rPr>
        <w:t>300</w:t>
      </w:r>
      <w:r w:rsidRPr="009344A9">
        <w:rPr>
          <w:rFonts w:ascii="Arial" w:hAnsi="Arial" w:cs="Arial"/>
          <w:color w:val="231F20"/>
          <w:spacing w:val="-2"/>
        </w:rPr>
        <w:t xml:space="preserve"> </w:t>
      </w:r>
      <w:r w:rsidRPr="009344A9">
        <w:rPr>
          <w:rFonts w:ascii="Arial" w:hAnsi="Arial" w:cs="Arial"/>
          <w:color w:val="231F20"/>
        </w:rPr>
        <w:t>square</w:t>
      </w:r>
      <w:r w:rsidRPr="009344A9">
        <w:rPr>
          <w:rFonts w:ascii="Arial" w:hAnsi="Arial" w:cs="Arial"/>
          <w:color w:val="231F20"/>
          <w:spacing w:val="-2"/>
        </w:rPr>
        <w:t xml:space="preserve"> </w:t>
      </w:r>
      <w:r w:rsidRPr="009344A9">
        <w:rPr>
          <w:rFonts w:ascii="Arial" w:hAnsi="Arial" w:cs="Arial"/>
          <w:color w:val="231F20"/>
        </w:rPr>
        <w:t>feet</w:t>
      </w:r>
      <w:r w:rsidRPr="009344A9">
        <w:rPr>
          <w:rFonts w:ascii="Arial" w:hAnsi="Arial" w:cs="Arial"/>
          <w:color w:val="231F20"/>
          <w:spacing w:val="-1"/>
        </w:rPr>
        <w:t xml:space="preserve"> </w:t>
      </w:r>
      <w:r w:rsidRPr="009344A9">
        <w:rPr>
          <w:rFonts w:ascii="Arial" w:hAnsi="Arial" w:cs="Arial"/>
          <w:color w:val="231F20"/>
        </w:rPr>
        <w:t>of</w:t>
      </w:r>
      <w:r w:rsidRPr="009344A9">
        <w:rPr>
          <w:rFonts w:ascii="Arial" w:hAnsi="Arial" w:cs="Arial"/>
          <w:color w:val="231F20"/>
          <w:spacing w:val="-2"/>
        </w:rPr>
        <w:t xml:space="preserve"> </w:t>
      </w:r>
      <w:r w:rsidRPr="009344A9">
        <w:rPr>
          <w:rFonts w:ascii="Arial" w:hAnsi="Arial" w:cs="Arial"/>
          <w:color w:val="231F20"/>
        </w:rPr>
        <w:t>floor</w:t>
      </w:r>
      <w:r w:rsidRPr="009344A9">
        <w:rPr>
          <w:rFonts w:ascii="Arial" w:hAnsi="Arial" w:cs="Arial"/>
          <w:color w:val="231F20"/>
          <w:spacing w:val="-1"/>
        </w:rPr>
        <w:t xml:space="preserve"> </w:t>
      </w:r>
      <w:r w:rsidRPr="009344A9">
        <w:rPr>
          <w:rFonts w:ascii="Arial" w:hAnsi="Arial" w:cs="Arial"/>
          <w:color w:val="231F20"/>
          <w:spacing w:val="-2"/>
        </w:rPr>
        <w:t>area;</w:t>
      </w:r>
    </w:p>
    <w:p w14:paraId="2EA1CDB7" w14:textId="77777777" w:rsidR="009344A9" w:rsidRPr="009344A9" w:rsidRDefault="009344A9" w:rsidP="005B1CCE">
      <w:pPr>
        <w:pStyle w:val="ListParagraph"/>
        <w:numPr>
          <w:ilvl w:val="1"/>
          <w:numId w:val="19"/>
        </w:numPr>
        <w:tabs>
          <w:tab w:val="left" w:pos="1286"/>
          <w:tab w:val="left" w:pos="1296"/>
        </w:tabs>
        <w:adjustRightInd/>
        <w:spacing w:after="240"/>
        <w:ind w:left="3600" w:right="720" w:hanging="720"/>
        <w:contextualSpacing w:val="0"/>
        <w:jc w:val="both"/>
        <w:rPr>
          <w:rFonts w:ascii="Arial" w:hAnsi="Arial" w:cs="Arial"/>
        </w:rPr>
      </w:pPr>
      <w:r w:rsidRPr="009344A9">
        <w:rPr>
          <w:rFonts w:ascii="Arial" w:hAnsi="Arial" w:cs="Arial"/>
          <w:color w:val="231F20"/>
        </w:rPr>
        <w:t>For</w:t>
      </w:r>
      <w:r w:rsidRPr="009344A9">
        <w:rPr>
          <w:rFonts w:ascii="Arial" w:hAnsi="Arial" w:cs="Arial"/>
          <w:color w:val="231F20"/>
          <w:spacing w:val="-2"/>
        </w:rPr>
        <w:t xml:space="preserve"> </w:t>
      </w:r>
      <w:r w:rsidRPr="009344A9">
        <w:rPr>
          <w:rFonts w:ascii="Arial" w:hAnsi="Arial" w:cs="Arial"/>
          <w:color w:val="231F20"/>
        </w:rPr>
        <w:t>medical</w:t>
      </w:r>
      <w:r w:rsidRPr="009344A9">
        <w:rPr>
          <w:rFonts w:ascii="Arial" w:hAnsi="Arial" w:cs="Arial"/>
          <w:color w:val="231F20"/>
          <w:spacing w:val="-2"/>
        </w:rPr>
        <w:t xml:space="preserve"> </w:t>
      </w:r>
      <w:r w:rsidRPr="009344A9">
        <w:rPr>
          <w:rFonts w:ascii="Arial" w:hAnsi="Arial" w:cs="Arial"/>
          <w:color w:val="231F20"/>
        </w:rPr>
        <w:t>and</w:t>
      </w:r>
      <w:r w:rsidRPr="009344A9">
        <w:rPr>
          <w:rFonts w:ascii="Arial" w:hAnsi="Arial" w:cs="Arial"/>
          <w:color w:val="231F20"/>
          <w:spacing w:val="-2"/>
        </w:rPr>
        <w:t xml:space="preserve"> </w:t>
      </w:r>
      <w:r w:rsidRPr="009344A9">
        <w:rPr>
          <w:rFonts w:ascii="Arial" w:hAnsi="Arial" w:cs="Arial"/>
          <w:color w:val="231F20"/>
        </w:rPr>
        <w:t>dental</w:t>
      </w:r>
      <w:r w:rsidRPr="009344A9">
        <w:rPr>
          <w:rFonts w:ascii="Arial" w:hAnsi="Arial" w:cs="Arial"/>
          <w:color w:val="231F20"/>
          <w:spacing w:val="-2"/>
        </w:rPr>
        <w:t xml:space="preserve"> </w:t>
      </w:r>
      <w:r w:rsidRPr="009344A9">
        <w:rPr>
          <w:rFonts w:ascii="Arial" w:hAnsi="Arial" w:cs="Arial"/>
          <w:color w:val="231F20"/>
        </w:rPr>
        <w:t>clinics,</w:t>
      </w:r>
      <w:r w:rsidRPr="009344A9">
        <w:rPr>
          <w:rFonts w:ascii="Arial" w:hAnsi="Arial" w:cs="Arial"/>
          <w:color w:val="231F20"/>
          <w:spacing w:val="-2"/>
        </w:rPr>
        <w:t xml:space="preserve"> </w:t>
      </w:r>
      <w:r w:rsidRPr="009344A9">
        <w:rPr>
          <w:rFonts w:ascii="Arial" w:hAnsi="Arial" w:cs="Arial"/>
          <w:color w:val="231F20"/>
        </w:rPr>
        <w:t>two</w:t>
      </w:r>
      <w:r w:rsidRPr="009344A9">
        <w:rPr>
          <w:rFonts w:ascii="Arial" w:hAnsi="Arial" w:cs="Arial"/>
          <w:color w:val="231F20"/>
          <w:spacing w:val="-2"/>
        </w:rPr>
        <w:t xml:space="preserve"> </w:t>
      </w:r>
      <w:r w:rsidRPr="009344A9">
        <w:rPr>
          <w:rFonts w:ascii="Arial" w:hAnsi="Arial" w:cs="Arial"/>
          <w:color w:val="231F20"/>
        </w:rPr>
        <w:t>spaces</w:t>
      </w:r>
      <w:r w:rsidRPr="009344A9">
        <w:rPr>
          <w:rFonts w:ascii="Arial" w:hAnsi="Arial" w:cs="Arial"/>
          <w:color w:val="231F20"/>
          <w:spacing w:val="-2"/>
        </w:rPr>
        <w:t xml:space="preserve"> </w:t>
      </w:r>
      <w:r w:rsidRPr="009344A9">
        <w:rPr>
          <w:rFonts w:ascii="Arial" w:hAnsi="Arial" w:cs="Arial"/>
          <w:color w:val="231F20"/>
        </w:rPr>
        <w:t>per</w:t>
      </w:r>
      <w:r w:rsidRPr="009344A9">
        <w:rPr>
          <w:rFonts w:ascii="Arial" w:hAnsi="Arial" w:cs="Arial"/>
          <w:color w:val="231F20"/>
          <w:spacing w:val="-2"/>
        </w:rPr>
        <w:t xml:space="preserve"> </w:t>
      </w:r>
      <w:r w:rsidRPr="009344A9">
        <w:rPr>
          <w:rFonts w:ascii="Arial" w:hAnsi="Arial" w:cs="Arial"/>
          <w:color w:val="231F20"/>
        </w:rPr>
        <w:t>300</w:t>
      </w:r>
      <w:r w:rsidRPr="009344A9">
        <w:rPr>
          <w:rFonts w:ascii="Arial" w:hAnsi="Arial" w:cs="Arial"/>
          <w:color w:val="231F20"/>
          <w:spacing w:val="-2"/>
        </w:rPr>
        <w:t xml:space="preserve"> </w:t>
      </w:r>
      <w:r w:rsidRPr="009344A9">
        <w:rPr>
          <w:rFonts w:ascii="Arial" w:hAnsi="Arial" w:cs="Arial"/>
          <w:color w:val="231F20"/>
        </w:rPr>
        <w:t>square</w:t>
      </w:r>
      <w:r w:rsidRPr="009344A9">
        <w:rPr>
          <w:rFonts w:ascii="Arial" w:hAnsi="Arial" w:cs="Arial"/>
          <w:color w:val="231F20"/>
          <w:spacing w:val="-2"/>
        </w:rPr>
        <w:t xml:space="preserve"> </w:t>
      </w:r>
      <w:r w:rsidRPr="009344A9">
        <w:rPr>
          <w:rFonts w:ascii="Arial" w:hAnsi="Arial" w:cs="Arial"/>
          <w:color w:val="231F20"/>
        </w:rPr>
        <w:t>feet</w:t>
      </w:r>
      <w:r w:rsidRPr="009344A9">
        <w:rPr>
          <w:rFonts w:ascii="Arial" w:hAnsi="Arial" w:cs="Arial"/>
          <w:color w:val="231F20"/>
          <w:spacing w:val="-2"/>
        </w:rPr>
        <w:t xml:space="preserve"> </w:t>
      </w:r>
      <w:r w:rsidRPr="009344A9">
        <w:rPr>
          <w:rFonts w:ascii="Arial" w:hAnsi="Arial" w:cs="Arial"/>
          <w:color w:val="231F20"/>
        </w:rPr>
        <w:t>of</w:t>
      </w:r>
      <w:r w:rsidRPr="009344A9">
        <w:rPr>
          <w:rFonts w:ascii="Arial" w:hAnsi="Arial" w:cs="Arial"/>
          <w:color w:val="231F20"/>
          <w:spacing w:val="-2"/>
        </w:rPr>
        <w:t xml:space="preserve"> </w:t>
      </w:r>
      <w:r w:rsidRPr="009344A9">
        <w:rPr>
          <w:rFonts w:ascii="Arial" w:hAnsi="Arial" w:cs="Arial"/>
          <w:color w:val="231F20"/>
        </w:rPr>
        <w:t>floor</w:t>
      </w:r>
      <w:r w:rsidRPr="009344A9">
        <w:rPr>
          <w:rFonts w:ascii="Arial" w:hAnsi="Arial" w:cs="Arial"/>
          <w:color w:val="231F20"/>
          <w:spacing w:val="-2"/>
        </w:rPr>
        <w:t xml:space="preserve"> </w:t>
      </w:r>
      <w:r w:rsidRPr="009344A9">
        <w:rPr>
          <w:rFonts w:ascii="Arial" w:hAnsi="Arial" w:cs="Arial"/>
          <w:color w:val="231F20"/>
        </w:rPr>
        <w:t>area</w:t>
      </w:r>
      <w:r w:rsidRPr="009344A9">
        <w:rPr>
          <w:rFonts w:ascii="Arial" w:hAnsi="Arial" w:cs="Arial"/>
          <w:color w:val="231F20"/>
          <w:spacing w:val="-2"/>
        </w:rPr>
        <w:t xml:space="preserve"> </w:t>
      </w:r>
      <w:r w:rsidRPr="009344A9">
        <w:rPr>
          <w:rFonts w:ascii="Arial" w:hAnsi="Arial" w:cs="Arial"/>
          <w:color w:val="231F20"/>
        </w:rPr>
        <w:t>plus</w:t>
      </w:r>
      <w:r w:rsidRPr="009344A9">
        <w:rPr>
          <w:rFonts w:ascii="Arial" w:hAnsi="Arial" w:cs="Arial"/>
          <w:color w:val="231F20"/>
          <w:spacing w:val="-2"/>
        </w:rPr>
        <w:t xml:space="preserve"> </w:t>
      </w:r>
      <w:r w:rsidRPr="009344A9">
        <w:rPr>
          <w:rFonts w:ascii="Arial" w:hAnsi="Arial" w:cs="Arial"/>
          <w:color w:val="231F20"/>
        </w:rPr>
        <w:t>one</w:t>
      </w:r>
      <w:r w:rsidRPr="009344A9">
        <w:rPr>
          <w:rFonts w:ascii="Arial" w:hAnsi="Arial" w:cs="Arial"/>
          <w:color w:val="231F20"/>
          <w:spacing w:val="-2"/>
        </w:rPr>
        <w:t xml:space="preserve"> </w:t>
      </w:r>
      <w:r w:rsidRPr="009344A9">
        <w:rPr>
          <w:rFonts w:ascii="Arial" w:hAnsi="Arial" w:cs="Arial"/>
          <w:color w:val="231F20"/>
        </w:rPr>
        <w:t>space per two employees;</w:t>
      </w:r>
    </w:p>
    <w:p w14:paraId="105DAEB0" w14:textId="77777777" w:rsidR="009344A9" w:rsidRPr="009344A9" w:rsidRDefault="009344A9" w:rsidP="005B1CCE">
      <w:pPr>
        <w:pStyle w:val="ListParagraph"/>
        <w:numPr>
          <w:ilvl w:val="1"/>
          <w:numId w:val="19"/>
        </w:numPr>
        <w:tabs>
          <w:tab w:val="left" w:pos="1286"/>
        </w:tabs>
        <w:adjustRightInd/>
        <w:spacing w:after="240"/>
        <w:ind w:left="3600" w:right="720" w:hanging="720"/>
        <w:contextualSpacing w:val="0"/>
        <w:jc w:val="both"/>
        <w:rPr>
          <w:rFonts w:ascii="Arial" w:hAnsi="Arial" w:cs="Arial"/>
        </w:rPr>
      </w:pPr>
      <w:r w:rsidRPr="009344A9">
        <w:rPr>
          <w:rFonts w:ascii="Arial" w:hAnsi="Arial" w:cs="Arial"/>
          <w:color w:val="231F20"/>
        </w:rPr>
        <w:t>For</w:t>
      </w:r>
      <w:r w:rsidRPr="009344A9">
        <w:rPr>
          <w:rFonts w:ascii="Arial" w:hAnsi="Arial" w:cs="Arial"/>
          <w:color w:val="231F20"/>
          <w:spacing w:val="-3"/>
        </w:rPr>
        <w:t xml:space="preserve"> </w:t>
      </w:r>
      <w:r w:rsidRPr="009344A9">
        <w:rPr>
          <w:rFonts w:ascii="Arial" w:hAnsi="Arial" w:cs="Arial"/>
          <w:color w:val="231F20"/>
        </w:rPr>
        <w:t>an</w:t>
      </w:r>
      <w:r w:rsidRPr="009344A9">
        <w:rPr>
          <w:rFonts w:ascii="Arial" w:hAnsi="Arial" w:cs="Arial"/>
          <w:color w:val="231F20"/>
          <w:spacing w:val="-2"/>
        </w:rPr>
        <w:t xml:space="preserve"> </w:t>
      </w:r>
      <w:r w:rsidRPr="009344A9">
        <w:rPr>
          <w:rFonts w:ascii="Arial" w:hAnsi="Arial" w:cs="Arial"/>
          <w:color w:val="231F20"/>
        </w:rPr>
        <w:t>eating</w:t>
      </w:r>
      <w:r w:rsidRPr="009344A9">
        <w:rPr>
          <w:rFonts w:ascii="Arial" w:hAnsi="Arial" w:cs="Arial"/>
          <w:color w:val="231F20"/>
          <w:spacing w:val="-2"/>
        </w:rPr>
        <w:t xml:space="preserve"> </w:t>
      </w:r>
      <w:r w:rsidRPr="009344A9">
        <w:rPr>
          <w:rFonts w:ascii="Arial" w:hAnsi="Arial" w:cs="Arial"/>
          <w:color w:val="231F20"/>
        </w:rPr>
        <w:t>or</w:t>
      </w:r>
      <w:r w:rsidRPr="009344A9">
        <w:rPr>
          <w:rFonts w:ascii="Arial" w:hAnsi="Arial" w:cs="Arial"/>
          <w:color w:val="231F20"/>
          <w:spacing w:val="-3"/>
        </w:rPr>
        <w:t xml:space="preserve"> </w:t>
      </w:r>
      <w:r w:rsidRPr="009344A9">
        <w:rPr>
          <w:rFonts w:ascii="Arial" w:hAnsi="Arial" w:cs="Arial"/>
          <w:color w:val="231F20"/>
        </w:rPr>
        <w:t>drinking</w:t>
      </w:r>
      <w:r w:rsidRPr="009344A9">
        <w:rPr>
          <w:rFonts w:ascii="Arial" w:hAnsi="Arial" w:cs="Arial"/>
          <w:color w:val="231F20"/>
          <w:spacing w:val="-2"/>
        </w:rPr>
        <w:t xml:space="preserve"> </w:t>
      </w:r>
      <w:r w:rsidRPr="009344A9">
        <w:rPr>
          <w:rFonts w:ascii="Arial" w:hAnsi="Arial" w:cs="Arial"/>
          <w:color w:val="231F20"/>
        </w:rPr>
        <w:t>establishment,</w:t>
      </w:r>
      <w:r w:rsidRPr="009344A9">
        <w:rPr>
          <w:rFonts w:ascii="Arial" w:hAnsi="Arial" w:cs="Arial"/>
          <w:color w:val="231F20"/>
          <w:spacing w:val="-2"/>
        </w:rPr>
        <w:t xml:space="preserve"> </w:t>
      </w:r>
      <w:r w:rsidRPr="009344A9">
        <w:rPr>
          <w:rFonts w:ascii="Arial" w:hAnsi="Arial" w:cs="Arial"/>
          <w:color w:val="231F20"/>
        </w:rPr>
        <w:t>one</w:t>
      </w:r>
      <w:r w:rsidRPr="009344A9">
        <w:rPr>
          <w:rFonts w:ascii="Arial" w:hAnsi="Arial" w:cs="Arial"/>
          <w:color w:val="231F20"/>
          <w:spacing w:val="-3"/>
        </w:rPr>
        <w:t xml:space="preserve"> </w:t>
      </w:r>
      <w:r w:rsidRPr="009344A9">
        <w:rPr>
          <w:rFonts w:ascii="Arial" w:hAnsi="Arial" w:cs="Arial"/>
          <w:color w:val="231F20"/>
        </w:rPr>
        <w:t>space</w:t>
      </w:r>
      <w:r w:rsidRPr="009344A9">
        <w:rPr>
          <w:rFonts w:ascii="Arial" w:hAnsi="Arial" w:cs="Arial"/>
          <w:color w:val="231F20"/>
          <w:spacing w:val="-2"/>
        </w:rPr>
        <w:t xml:space="preserve"> </w:t>
      </w:r>
      <w:r w:rsidRPr="009344A9">
        <w:rPr>
          <w:rFonts w:ascii="Arial" w:hAnsi="Arial" w:cs="Arial"/>
          <w:color w:val="231F20"/>
        </w:rPr>
        <w:t>per</w:t>
      </w:r>
      <w:r w:rsidRPr="009344A9">
        <w:rPr>
          <w:rFonts w:ascii="Arial" w:hAnsi="Arial" w:cs="Arial"/>
          <w:color w:val="231F20"/>
          <w:spacing w:val="-2"/>
        </w:rPr>
        <w:t xml:space="preserve"> </w:t>
      </w:r>
      <w:r w:rsidRPr="009344A9">
        <w:rPr>
          <w:rFonts w:ascii="Arial" w:hAnsi="Arial" w:cs="Arial"/>
          <w:color w:val="231F20"/>
        </w:rPr>
        <w:t>three</w:t>
      </w:r>
      <w:r w:rsidRPr="009344A9">
        <w:rPr>
          <w:rFonts w:ascii="Arial" w:hAnsi="Arial" w:cs="Arial"/>
          <w:color w:val="231F20"/>
          <w:spacing w:val="-2"/>
        </w:rPr>
        <w:t xml:space="preserve"> seats;</w:t>
      </w:r>
    </w:p>
    <w:p w14:paraId="75035B2B" w14:textId="77777777" w:rsidR="009344A9" w:rsidRPr="009344A9" w:rsidRDefault="009344A9" w:rsidP="005B1CCE">
      <w:pPr>
        <w:pStyle w:val="ListParagraph"/>
        <w:numPr>
          <w:ilvl w:val="1"/>
          <w:numId w:val="19"/>
        </w:numPr>
        <w:tabs>
          <w:tab w:val="left" w:pos="1286"/>
        </w:tabs>
        <w:adjustRightInd/>
        <w:spacing w:after="240"/>
        <w:ind w:left="3600" w:right="720" w:hanging="720"/>
        <w:contextualSpacing w:val="0"/>
        <w:jc w:val="both"/>
        <w:rPr>
          <w:rFonts w:ascii="Arial" w:hAnsi="Arial" w:cs="Arial"/>
        </w:rPr>
      </w:pPr>
      <w:r w:rsidRPr="009344A9">
        <w:rPr>
          <w:rFonts w:ascii="Arial" w:hAnsi="Arial" w:cs="Arial"/>
          <w:color w:val="231F20"/>
        </w:rPr>
        <w:t>For</w:t>
      </w:r>
      <w:r w:rsidRPr="009344A9">
        <w:rPr>
          <w:rFonts w:ascii="Arial" w:hAnsi="Arial" w:cs="Arial"/>
          <w:color w:val="231F20"/>
          <w:spacing w:val="-4"/>
        </w:rPr>
        <w:t xml:space="preserve"> </w:t>
      </w:r>
      <w:r w:rsidRPr="009344A9">
        <w:rPr>
          <w:rFonts w:ascii="Arial" w:hAnsi="Arial" w:cs="Arial"/>
          <w:color w:val="231F20"/>
        </w:rPr>
        <w:t>mortuaries,</w:t>
      </w:r>
      <w:r w:rsidRPr="009344A9">
        <w:rPr>
          <w:rFonts w:ascii="Arial" w:hAnsi="Arial" w:cs="Arial"/>
          <w:color w:val="231F20"/>
          <w:spacing w:val="-2"/>
        </w:rPr>
        <w:t xml:space="preserve"> </w:t>
      </w:r>
      <w:r w:rsidRPr="009344A9">
        <w:rPr>
          <w:rFonts w:ascii="Arial" w:hAnsi="Arial" w:cs="Arial"/>
          <w:color w:val="231F20"/>
        </w:rPr>
        <w:t>one</w:t>
      </w:r>
      <w:r w:rsidRPr="009344A9">
        <w:rPr>
          <w:rFonts w:ascii="Arial" w:hAnsi="Arial" w:cs="Arial"/>
          <w:color w:val="231F20"/>
          <w:spacing w:val="-1"/>
        </w:rPr>
        <w:t xml:space="preserve"> </w:t>
      </w:r>
      <w:r w:rsidRPr="009344A9">
        <w:rPr>
          <w:rFonts w:ascii="Arial" w:hAnsi="Arial" w:cs="Arial"/>
          <w:color w:val="231F20"/>
        </w:rPr>
        <w:t>space</w:t>
      </w:r>
      <w:r w:rsidRPr="009344A9">
        <w:rPr>
          <w:rFonts w:ascii="Arial" w:hAnsi="Arial" w:cs="Arial"/>
          <w:color w:val="231F20"/>
          <w:spacing w:val="-2"/>
        </w:rPr>
        <w:t xml:space="preserve"> </w:t>
      </w:r>
      <w:r w:rsidRPr="009344A9">
        <w:rPr>
          <w:rFonts w:ascii="Arial" w:hAnsi="Arial" w:cs="Arial"/>
          <w:color w:val="231F20"/>
        </w:rPr>
        <w:t>per</w:t>
      </w:r>
      <w:r w:rsidRPr="009344A9">
        <w:rPr>
          <w:rFonts w:ascii="Arial" w:hAnsi="Arial" w:cs="Arial"/>
          <w:color w:val="231F20"/>
          <w:spacing w:val="-2"/>
        </w:rPr>
        <w:t xml:space="preserve"> </w:t>
      </w:r>
      <w:r w:rsidRPr="009344A9">
        <w:rPr>
          <w:rFonts w:ascii="Arial" w:hAnsi="Arial" w:cs="Arial"/>
          <w:color w:val="231F20"/>
        </w:rPr>
        <w:t>three</w:t>
      </w:r>
      <w:r w:rsidRPr="009344A9">
        <w:rPr>
          <w:rFonts w:ascii="Arial" w:hAnsi="Arial" w:cs="Arial"/>
          <w:color w:val="231F20"/>
          <w:spacing w:val="-1"/>
        </w:rPr>
        <w:t xml:space="preserve"> </w:t>
      </w:r>
      <w:r w:rsidRPr="009344A9">
        <w:rPr>
          <w:rFonts w:ascii="Arial" w:hAnsi="Arial" w:cs="Arial"/>
          <w:color w:val="231F20"/>
          <w:spacing w:val="-2"/>
        </w:rPr>
        <w:t>seats;</w:t>
      </w:r>
    </w:p>
    <w:p w14:paraId="1CCD7A88" w14:textId="77777777" w:rsidR="009344A9" w:rsidRPr="009344A9" w:rsidRDefault="009344A9" w:rsidP="005B1CCE">
      <w:pPr>
        <w:pStyle w:val="ListParagraph"/>
        <w:numPr>
          <w:ilvl w:val="0"/>
          <w:numId w:val="19"/>
        </w:numPr>
        <w:tabs>
          <w:tab w:val="left" w:pos="898"/>
        </w:tabs>
        <w:adjustRightInd/>
        <w:spacing w:after="240"/>
        <w:ind w:left="1440" w:right="720" w:firstLine="720"/>
        <w:contextualSpacing w:val="0"/>
        <w:jc w:val="both"/>
        <w:rPr>
          <w:rFonts w:ascii="Arial" w:hAnsi="Arial" w:cs="Arial"/>
        </w:rPr>
      </w:pPr>
      <w:r w:rsidRPr="009344A9">
        <w:rPr>
          <w:rFonts w:ascii="Arial" w:hAnsi="Arial" w:cs="Arial"/>
          <w:color w:val="231F20"/>
          <w:spacing w:val="-2"/>
        </w:rPr>
        <w:t>Industrial:</w:t>
      </w:r>
    </w:p>
    <w:p w14:paraId="11E27B44" w14:textId="77777777" w:rsidR="009344A9" w:rsidRPr="009344A9" w:rsidRDefault="009344A9" w:rsidP="005B1CCE">
      <w:pPr>
        <w:pStyle w:val="ListParagraph"/>
        <w:numPr>
          <w:ilvl w:val="1"/>
          <w:numId w:val="19"/>
        </w:numPr>
        <w:tabs>
          <w:tab w:val="left" w:pos="1296"/>
          <w:tab w:val="left" w:pos="1313"/>
        </w:tabs>
        <w:adjustRightInd/>
        <w:spacing w:after="240"/>
        <w:ind w:left="3600" w:right="720" w:hanging="720"/>
        <w:contextualSpacing w:val="0"/>
        <w:jc w:val="both"/>
        <w:rPr>
          <w:rFonts w:ascii="Arial" w:hAnsi="Arial" w:cs="Arial"/>
        </w:rPr>
      </w:pPr>
      <w:r w:rsidRPr="009344A9">
        <w:rPr>
          <w:rFonts w:ascii="Arial" w:hAnsi="Arial" w:cs="Arial"/>
          <w:color w:val="231F20"/>
        </w:rPr>
        <w:t>For a storage warehouse, manufacturing establishment, or an air, rail or trucking freight terminal, two spaces per three employees,</w:t>
      </w:r>
    </w:p>
    <w:p w14:paraId="389F9A99" w14:textId="77777777" w:rsidR="009344A9" w:rsidRPr="00B621AA" w:rsidRDefault="009344A9" w:rsidP="005B1CCE">
      <w:pPr>
        <w:pStyle w:val="ListParagraph"/>
        <w:numPr>
          <w:ilvl w:val="1"/>
          <w:numId w:val="19"/>
        </w:numPr>
        <w:tabs>
          <w:tab w:val="left" w:pos="887"/>
        </w:tabs>
        <w:adjustRightInd/>
        <w:spacing w:after="240"/>
        <w:ind w:left="3600" w:right="720" w:hanging="720"/>
        <w:contextualSpacing w:val="0"/>
        <w:jc w:val="both"/>
        <w:rPr>
          <w:rFonts w:ascii="Arial" w:hAnsi="Arial" w:cs="Arial"/>
          <w:color w:val="231F20"/>
        </w:rPr>
      </w:pPr>
      <w:r w:rsidRPr="009344A9">
        <w:rPr>
          <w:rFonts w:ascii="Arial" w:hAnsi="Arial" w:cs="Arial"/>
          <w:color w:val="231F20"/>
        </w:rPr>
        <w:t>For</w:t>
      </w:r>
      <w:r w:rsidRPr="00B621AA">
        <w:rPr>
          <w:rFonts w:ascii="Arial" w:hAnsi="Arial" w:cs="Arial"/>
          <w:color w:val="231F20"/>
        </w:rPr>
        <w:t xml:space="preserve"> </w:t>
      </w:r>
      <w:r w:rsidRPr="009344A9">
        <w:rPr>
          <w:rFonts w:ascii="Arial" w:hAnsi="Arial" w:cs="Arial"/>
          <w:color w:val="231F20"/>
        </w:rPr>
        <w:t>wholesale</w:t>
      </w:r>
      <w:r w:rsidRPr="00B621AA">
        <w:rPr>
          <w:rFonts w:ascii="Arial" w:hAnsi="Arial" w:cs="Arial"/>
          <w:color w:val="231F20"/>
        </w:rPr>
        <w:t xml:space="preserve"> </w:t>
      </w:r>
      <w:r w:rsidRPr="009344A9">
        <w:rPr>
          <w:rFonts w:ascii="Arial" w:hAnsi="Arial" w:cs="Arial"/>
          <w:color w:val="231F20"/>
        </w:rPr>
        <w:t>establishments,</w:t>
      </w:r>
      <w:r w:rsidRPr="00B621AA">
        <w:rPr>
          <w:rFonts w:ascii="Arial" w:hAnsi="Arial" w:cs="Arial"/>
          <w:color w:val="231F20"/>
        </w:rPr>
        <w:t xml:space="preserve"> </w:t>
      </w:r>
      <w:r w:rsidRPr="009344A9">
        <w:rPr>
          <w:rFonts w:ascii="Arial" w:hAnsi="Arial" w:cs="Arial"/>
          <w:color w:val="231F20"/>
        </w:rPr>
        <w:t>one</w:t>
      </w:r>
      <w:r w:rsidRPr="00B621AA">
        <w:rPr>
          <w:rFonts w:ascii="Arial" w:hAnsi="Arial" w:cs="Arial"/>
          <w:color w:val="231F20"/>
        </w:rPr>
        <w:t xml:space="preserve"> </w:t>
      </w:r>
      <w:r w:rsidRPr="009344A9">
        <w:rPr>
          <w:rFonts w:ascii="Arial" w:hAnsi="Arial" w:cs="Arial"/>
          <w:color w:val="231F20"/>
        </w:rPr>
        <w:t>space</w:t>
      </w:r>
      <w:r w:rsidRPr="00B621AA">
        <w:rPr>
          <w:rFonts w:ascii="Arial" w:hAnsi="Arial" w:cs="Arial"/>
          <w:color w:val="231F20"/>
        </w:rPr>
        <w:t xml:space="preserve"> </w:t>
      </w:r>
      <w:r w:rsidRPr="009344A9">
        <w:rPr>
          <w:rFonts w:ascii="Arial" w:hAnsi="Arial" w:cs="Arial"/>
          <w:color w:val="231F20"/>
        </w:rPr>
        <w:t>per</w:t>
      </w:r>
      <w:r w:rsidRPr="00B621AA">
        <w:rPr>
          <w:rFonts w:ascii="Arial" w:hAnsi="Arial" w:cs="Arial"/>
          <w:color w:val="231F20"/>
        </w:rPr>
        <w:t xml:space="preserve"> </w:t>
      </w:r>
      <w:r w:rsidRPr="009344A9">
        <w:rPr>
          <w:rFonts w:ascii="Arial" w:hAnsi="Arial" w:cs="Arial"/>
          <w:color w:val="231F20"/>
        </w:rPr>
        <w:t>employee</w:t>
      </w:r>
      <w:r w:rsidRPr="00B621AA">
        <w:rPr>
          <w:rFonts w:ascii="Arial" w:hAnsi="Arial" w:cs="Arial"/>
          <w:color w:val="231F20"/>
        </w:rPr>
        <w:t xml:space="preserve"> </w:t>
      </w:r>
      <w:r w:rsidRPr="009344A9">
        <w:rPr>
          <w:rFonts w:ascii="Arial" w:hAnsi="Arial" w:cs="Arial"/>
          <w:color w:val="231F20"/>
        </w:rPr>
        <w:t>plus</w:t>
      </w:r>
      <w:r w:rsidRPr="00B621AA">
        <w:rPr>
          <w:rFonts w:ascii="Arial" w:hAnsi="Arial" w:cs="Arial"/>
          <w:color w:val="231F20"/>
        </w:rPr>
        <w:t xml:space="preserve"> </w:t>
      </w:r>
      <w:r w:rsidRPr="009344A9">
        <w:rPr>
          <w:rFonts w:ascii="Arial" w:hAnsi="Arial" w:cs="Arial"/>
          <w:color w:val="231F20"/>
        </w:rPr>
        <w:t>one</w:t>
      </w:r>
      <w:r w:rsidRPr="00B621AA">
        <w:rPr>
          <w:rFonts w:ascii="Arial" w:hAnsi="Arial" w:cs="Arial"/>
          <w:color w:val="231F20"/>
        </w:rPr>
        <w:t xml:space="preserve"> </w:t>
      </w:r>
      <w:r w:rsidRPr="009344A9">
        <w:rPr>
          <w:rFonts w:ascii="Arial" w:hAnsi="Arial" w:cs="Arial"/>
          <w:color w:val="231F20"/>
        </w:rPr>
        <w:t>space</w:t>
      </w:r>
      <w:r w:rsidRPr="00B621AA">
        <w:rPr>
          <w:rFonts w:ascii="Arial" w:hAnsi="Arial" w:cs="Arial"/>
          <w:color w:val="231F20"/>
        </w:rPr>
        <w:t xml:space="preserve"> </w:t>
      </w:r>
      <w:r w:rsidRPr="009344A9">
        <w:rPr>
          <w:rFonts w:ascii="Arial" w:hAnsi="Arial" w:cs="Arial"/>
          <w:color w:val="231F20"/>
        </w:rPr>
        <w:t>per</w:t>
      </w:r>
      <w:r w:rsidRPr="00B621AA">
        <w:rPr>
          <w:rFonts w:ascii="Arial" w:hAnsi="Arial" w:cs="Arial"/>
          <w:color w:val="231F20"/>
        </w:rPr>
        <w:t xml:space="preserve"> </w:t>
      </w:r>
      <w:r w:rsidRPr="009344A9">
        <w:rPr>
          <w:rFonts w:ascii="Arial" w:hAnsi="Arial" w:cs="Arial"/>
          <w:color w:val="231F20"/>
        </w:rPr>
        <w:t>500</w:t>
      </w:r>
      <w:r w:rsidRPr="00B621AA">
        <w:rPr>
          <w:rFonts w:ascii="Arial" w:hAnsi="Arial" w:cs="Arial"/>
          <w:color w:val="231F20"/>
        </w:rPr>
        <w:t xml:space="preserve"> </w:t>
      </w:r>
      <w:r w:rsidRPr="009344A9">
        <w:rPr>
          <w:rFonts w:ascii="Arial" w:hAnsi="Arial" w:cs="Arial"/>
          <w:color w:val="231F20"/>
        </w:rPr>
        <w:t>square</w:t>
      </w:r>
      <w:r w:rsidRPr="00B621AA">
        <w:rPr>
          <w:rFonts w:ascii="Arial" w:hAnsi="Arial" w:cs="Arial"/>
          <w:color w:val="231F20"/>
        </w:rPr>
        <w:t xml:space="preserve"> </w:t>
      </w:r>
      <w:r w:rsidRPr="009344A9">
        <w:rPr>
          <w:rFonts w:ascii="Arial" w:hAnsi="Arial" w:cs="Arial"/>
          <w:color w:val="231F20"/>
        </w:rPr>
        <w:t xml:space="preserve">feet of </w:t>
      </w:r>
      <w:proofErr w:type="gramStart"/>
      <w:r w:rsidRPr="009344A9">
        <w:rPr>
          <w:rFonts w:ascii="Arial" w:hAnsi="Arial" w:cs="Arial"/>
          <w:color w:val="231F20"/>
        </w:rPr>
        <w:t>patron</w:t>
      </w:r>
      <w:proofErr w:type="gramEnd"/>
      <w:r w:rsidRPr="009344A9">
        <w:rPr>
          <w:rFonts w:ascii="Arial" w:hAnsi="Arial" w:cs="Arial"/>
          <w:color w:val="231F20"/>
        </w:rPr>
        <w:t xml:space="preserve"> serving area;</w:t>
      </w:r>
    </w:p>
    <w:p w14:paraId="3453E369" w14:textId="77777777" w:rsidR="007C2B56" w:rsidRDefault="009344A9" w:rsidP="007C2B56">
      <w:pPr>
        <w:pStyle w:val="ListParagraph"/>
        <w:numPr>
          <w:ilvl w:val="0"/>
          <w:numId w:val="19"/>
        </w:numPr>
        <w:tabs>
          <w:tab w:val="left" w:pos="887"/>
        </w:tabs>
        <w:adjustRightInd/>
        <w:spacing w:after="240"/>
        <w:ind w:left="2880" w:right="720" w:hanging="720"/>
        <w:contextualSpacing w:val="0"/>
        <w:jc w:val="both"/>
        <w:rPr>
          <w:rFonts w:ascii="Arial" w:hAnsi="Arial" w:cs="Arial"/>
          <w:color w:val="231F20"/>
        </w:rPr>
      </w:pPr>
      <w:r w:rsidRPr="009344A9">
        <w:rPr>
          <w:rFonts w:ascii="Arial" w:hAnsi="Arial" w:cs="Arial"/>
          <w:color w:val="231F20"/>
        </w:rPr>
        <w:t>For</w:t>
      </w:r>
      <w:r w:rsidRPr="00B621AA">
        <w:rPr>
          <w:rFonts w:ascii="Arial" w:hAnsi="Arial" w:cs="Arial"/>
          <w:color w:val="231F20"/>
        </w:rPr>
        <w:t xml:space="preserve"> </w:t>
      </w:r>
      <w:r w:rsidRPr="009344A9">
        <w:rPr>
          <w:rFonts w:ascii="Arial" w:hAnsi="Arial" w:cs="Arial"/>
          <w:color w:val="231F20"/>
        </w:rPr>
        <w:t>uses not specified, the number of required parking spaces shall be specified by the director of planning of the city with consent of the planning commission, based upon usage, square footage and other criteria as set forth in this chapter.</w:t>
      </w:r>
    </w:p>
    <w:p w14:paraId="3BB321FD" w14:textId="3597AADA" w:rsidR="00B621AA" w:rsidRPr="005B1CCE" w:rsidRDefault="007C2B56" w:rsidP="007C2B56">
      <w:pPr>
        <w:tabs>
          <w:tab w:val="left" w:pos="887"/>
        </w:tabs>
        <w:spacing w:after="240"/>
        <w:ind w:left="2880" w:right="720" w:hanging="720"/>
        <w:jc w:val="both"/>
        <w:rPr>
          <w:rFonts w:ascii="Arial" w:hAnsi="Arial" w:cs="Arial"/>
          <w:color w:val="231F20"/>
        </w:rPr>
      </w:pPr>
      <w:r>
        <w:rPr>
          <w:rFonts w:ascii="Arial" w:hAnsi="Arial" w:cs="Arial"/>
          <w:color w:val="231F20"/>
          <w:u w:val="single"/>
        </w:rPr>
        <w:t>I.</w:t>
      </w:r>
      <w:r>
        <w:rPr>
          <w:rFonts w:ascii="Arial" w:hAnsi="Arial" w:cs="Arial"/>
          <w:color w:val="231F20"/>
          <w:u w:val="single"/>
        </w:rPr>
        <w:tab/>
      </w:r>
      <w:r w:rsidR="00B621AA" w:rsidRPr="005B1CCE">
        <w:rPr>
          <w:rFonts w:ascii="Arial" w:hAnsi="Arial" w:cs="Arial"/>
          <w:color w:val="231F20"/>
          <w:u w:val="single"/>
        </w:rPr>
        <w:t xml:space="preserve">This section shall not apply to land uses for which off-street parking requirements are not required pursuant to </w:t>
      </w:r>
      <w:r w:rsidR="00245651" w:rsidRPr="005B1CCE">
        <w:rPr>
          <w:rFonts w:ascii="Arial" w:hAnsi="Arial" w:cs="Arial"/>
          <w:color w:val="231F20"/>
          <w:u w:val="single"/>
        </w:rPr>
        <w:t>subs</w:t>
      </w:r>
      <w:r w:rsidR="00B621AA" w:rsidRPr="005B1CCE">
        <w:rPr>
          <w:rFonts w:ascii="Arial" w:hAnsi="Arial" w:cs="Arial"/>
          <w:color w:val="231F20"/>
          <w:u w:val="single"/>
        </w:rPr>
        <w:t>ection 17.20.010.F of this Chapter.</w:t>
      </w:r>
    </w:p>
    <w:p w14:paraId="6F578015" w14:textId="77777777" w:rsidR="009344A9" w:rsidRPr="009344A9" w:rsidRDefault="009344A9" w:rsidP="009344A9">
      <w:pPr>
        <w:pStyle w:val="ListParagraph"/>
        <w:tabs>
          <w:tab w:val="left" w:pos="-720"/>
        </w:tabs>
        <w:suppressAutoHyphens/>
        <w:spacing w:line="240" w:lineRule="atLeast"/>
        <w:ind w:left="876"/>
        <w:jc w:val="both"/>
        <w:rPr>
          <w:rFonts w:ascii="Arial" w:hAnsi="Arial" w:cs="Arial"/>
          <w:bCs/>
        </w:rPr>
      </w:pPr>
    </w:p>
    <w:p w14:paraId="3A98ABB1" w14:textId="1DFDB688" w:rsidR="009B3EA9" w:rsidRPr="00467465" w:rsidRDefault="00024A9C" w:rsidP="005B1CCE">
      <w:pPr>
        <w:pStyle w:val="NormalWeb"/>
        <w:ind w:firstLine="720"/>
        <w:jc w:val="both"/>
        <w:rPr>
          <w:rFonts w:ascii="Arial" w:hAnsi="Arial" w:cs="Arial"/>
          <w:bCs/>
        </w:rPr>
      </w:pPr>
      <w:r w:rsidRPr="00467465">
        <w:rPr>
          <w:rFonts w:ascii="Arial" w:hAnsi="Arial" w:cs="Arial"/>
          <w:b/>
          <w:u w:val="single"/>
        </w:rPr>
        <w:t xml:space="preserve">Section </w:t>
      </w:r>
      <w:r w:rsidR="00EE023E">
        <w:rPr>
          <w:rFonts w:ascii="Arial" w:hAnsi="Arial" w:cs="Arial"/>
          <w:b/>
          <w:u w:val="single"/>
        </w:rPr>
        <w:t>3</w:t>
      </w:r>
      <w:r w:rsidRPr="00467465">
        <w:rPr>
          <w:rFonts w:ascii="Arial" w:hAnsi="Arial" w:cs="Arial"/>
          <w:b/>
          <w:u w:val="single"/>
        </w:rPr>
        <w:t>.</w:t>
      </w:r>
      <w:r w:rsidR="00E70551">
        <w:rPr>
          <w:rFonts w:ascii="Arial" w:hAnsi="Arial" w:cs="Arial"/>
          <w:bCs/>
        </w:rPr>
        <w:tab/>
      </w:r>
      <w:r w:rsidR="007C2B56">
        <w:rPr>
          <w:rFonts w:ascii="Arial" w:hAnsi="Arial" w:cs="Arial"/>
          <w:bCs/>
        </w:rPr>
        <w:t xml:space="preserve">Section 17.20.025 of the </w:t>
      </w:r>
      <w:r w:rsidRPr="00467465">
        <w:rPr>
          <w:rFonts w:ascii="Arial" w:hAnsi="Arial" w:cs="Arial"/>
          <w:bCs/>
        </w:rPr>
        <w:t>Louisville Municipal Code is hereby amended</w:t>
      </w:r>
      <w:r w:rsidR="007C2B56">
        <w:rPr>
          <w:rFonts w:ascii="Arial" w:hAnsi="Arial" w:cs="Arial"/>
          <w:bCs/>
        </w:rPr>
        <w:t xml:space="preserve"> to read</w:t>
      </w:r>
      <w:r w:rsidRPr="00467465">
        <w:rPr>
          <w:rFonts w:ascii="Arial" w:hAnsi="Arial" w:cs="Arial"/>
          <w:bCs/>
        </w:rPr>
        <w:t xml:space="preserve"> as follows</w:t>
      </w:r>
      <w:r>
        <w:rPr>
          <w:rFonts w:ascii="Arial" w:hAnsi="Arial" w:cs="Arial"/>
          <w:bCs/>
        </w:rPr>
        <w:t xml:space="preserve"> (words to be</w:t>
      </w:r>
      <w:r w:rsidR="007C2B56">
        <w:rPr>
          <w:rFonts w:ascii="Arial" w:hAnsi="Arial" w:cs="Arial"/>
          <w:bCs/>
        </w:rPr>
        <w:t xml:space="preserve"> deleted </w:t>
      </w:r>
      <w:r w:rsidR="007C2B56">
        <w:rPr>
          <w:rFonts w:ascii="Arial" w:hAnsi="Arial" w:cs="Arial"/>
          <w:bCs/>
          <w:strike/>
        </w:rPr>
        <w:t>stricken</w:t>
      </w:r>
      <w:r w:rsidR="007C2B56">
        <w:rPr>
          <w:rFonts w:ascii="Arial" w:hAnsi="Arial" w:cs="Arial"/>
          <w:bCs/>
        </w:rPr>
        <w:t>; words to be</w:t>
      </w:r>
      <w:r>
        <w:rPr>
          <w:rFonts w:ascii="Arial" w:hAnsi="Arial" w:cs="Arial"/>
          <w:bCs/>
        </w:rPr>
        <w:t xml:space="preserve"> added </w:t>
      </w:r>
      <w:r w:rsidRPr="005B1CCE">
        <w:rPr>
          <w:rFonts w:ascii="Arial" w:hAnsi="Arial" w:cs="Arial"/>
          <w:bCs/>
          <w:u w:val="single"/>
        </w:rPr>
        <w:t>underlined</w:t>
      </w:r>
      <w:r w:rsidRPr="003D6DDC">
        <w:rPr>
          <w:rFonts w:ascii="Arial" w:hAnsi="Arial" w:cs="Arial"/>
          <w:bCs/>
        </w:rPr>
        <w:t>)</w:t>
      </w:r>
      <w:r w:rsidRPr="00467465">
        <w:rPr>
          <w:rFonts w:ascii="Arial" w:hAnsi="Arial" w:cs="Arial"/>
          <w:bCs/>
        </w:rPr>
        <w:t>:</w:t>
      </w:r>
    </w:p>
    <w:p w14:paraId="3E4DDAC3" w14:textId="2C38D0BF" w:rsidR="00024A9C" w:rsidRDefault="00024A9C" w:rsidP="005B1CCE">
      <w:pPr>
        <w:tabs>
          <w:tab w:val="left" w:pos="-720"/>
        </w:tabs>
        <w:suppressAutoHyphens/>
        <w:spacing w:line="240" w:lineRule="atLeast"/>
        <w:ind w:left="2880" w:right="720" w:hanging="2160"/>
        <w:jc w:val="both"/>
        <w:rPr>
          <w:rFonts w:ascii="Arial" w:hAnsi="Arial" w:cs="Arial"/>
          <w:b/>
          <w:bCs/>
          <w:color w:val="313335"/>
          <w:spacing w:val="2"/>
          <w:shd w:val="clear" w:color="auto" w:fill="FFFFFF"/>
        </w:rPr>
      </w:pPr>
      <w:r w:rsidRPr="00024A9C">
        <w:rPr>
          <w:rFonts w:ascii="Arial" w:hAnsi="Arial" w:cs="Arial"/>
          <w:b/>
          <w:bCs/>
          <w:color w:val="313335"/>
          <w:spacing w:val="2"/>
          <w:shd w:val="clear" w:color="auto" w:fill="FFFFFF"/>
        </w:rPr>
        <w:t>Sec.</w:t>
      </w:r>
      <w:r w:rsidR="00EB35AE">
        <w:rPr>
          <w:rFonts w:ascii="Arial" w:hAnsi="Arial" w:cs="Arial"/>
          <w:b/>
          <w:bCs/>
          <w:color w:val="313335"/>
          <w:spacing w:val="2"/>
          <w:shd w:val="clear" w:color="auto" w:fill="FFFFFF"/>
        </w:rPr>
        <w:t xml:space="preserve"> </w:t>
      </w:r>
      <w:r w:rsidRPr="00024A9C">
        <w:rPr>
          <w:rFonts w:ascii="Arial" w:hAnsi="Arial" w:cs="Arial"/>
          <w:b/>
          <w:bCs/>
          <w:color w:val="313335"/>
          <w:spacing w:val="2"/>
          <w:shd w:val="clear" w:color="auto" w:fill="FFFFFF"/>
        </w:rPr>
        <w:t>17.20.025.</w:t>
      </w:r>
      <w:r w:rsidR="00EB35AE">
        <w:rPr>
          <w:rFonts w:ascii="Arial" w:hAnsi="Arial" w:cs="Arial"/>
          <w:b/>
          <w:bCs/>
          <w:color w:val="313335"/>
          <w:spacing w:val="2"/>
          <w:shd w:val="clear" w:color="auto" w:fill="FFFFFF"/>
        </w:rPr>
        <w:tab/>
      </w:r>
      <w:r w:rsidRPr="00024A9C">
        <w:rPr>
          <w:rFonts w:ascii="Arial" w:hAnsi="Arial" w:cs="Arial"/>
          <w:b/>
          <w:bCs/>
          <w:color w:val="313335"/>
          <w:spacing w:val="2"/>
          <w:shd w:val="clear" w:color="auto" w:fill="FFFFFF"/>
        </w:rPr>
        <w:t xml:space="preserve">Parking standards </w:t>
      </w:r>
      <w:proofErr w:type="gramStart"/>
      <w:r w:rsidRPr="00024A9C">
        <w:rPr>
          <w:rFonts w:ascii="Arial" w:hAnsi="Arial" w:cs="Arial"/>
          <w:b/>
          <w:bCs/>
          <w:color w:val="313335"/>
          <w:spacing w:val="2"/>
          <w:shd w:val="clear" w:color="auto" w:fill="FFFFFF"/>
        </w:rPr>
        <w:t>designated</w:t>
      </w:r>
      <w:proofErr w:type="gramEnd"/>
      <w:r w:rsidRPr="00024A9C">
        <w:rPr>
          <w:rFonts w:ascii="Arial" w:hAnsi="Arial" w:cs="Arial"/>
          <w:b/>
          <w:bCs/>
          <w:color w:val="313335"/>
          <w:spacing w:val="2"/>
          <w:shd w:val="clear" w:color="auto" w:fill="FFFFFF"/>
        </w:rPr>
        <w:t xml:space="preserve"> for Downtown Louisville.</w:t>
      </w:r>
    </w:p>
    <w:p w14:paraId="2FEFCDD3" w14:textId="77777777" w:rsidR="00024A9C" w:rsidRPr="00024A9C" w:rsidRDefault="00024A9C" w:rsidP="00024A9C">
      <w:pPr>
        <w:tabs>
          <w:tab w:val="left" w:pos="-720"/>
        </w:tabs>
        <w:suppressAutoHyphens/>
        <w:spacing w:line="240" w:lineRule="atLeast"/>
        <w:jc w:val="both"/>
        <w:rPr>
          <w:rFonts w:ascii="Arial" w:hAnsi="Arial" w:cs="Arial"/>
          <w:b/>
          <w:bCs/>
          <w:color w:val="313335"/>
          <w:spacing w:val="2"/>
          <w:shd w:val="clear" w:color="auto" w:fill="FFFFFF"/>
        </w:rPr>
      </w:pPr>
    </w:p>
    <w:p w14:paraId="4BCE3DB6" w14:textId="77777777" w:rsidR="00024A9C" w:rsidRDefault="00024A9C" w:rsidP="005B1CCE">
      <w:pPr>
        <w:numPr>
          <w:ilvl w:val="0"/>
          <w:numId w:val="21"/>
        </w:numPr>
        <w:tabs>
          <w:tab w:val="left" w:pos="-720"/>
        </w:tabs>
        <w:suppressAutoHyphens/>
        <w:spacing w:after="240" w:line="240" w:lineRule="atLeast"/>
        <w:ind w:left="1440" w:right="720" w:hanging="720"/>
        <w:jc w:val="both"/>
        <w:rPr>
          <w:rFonts w:ascii="Arial" w:hAnsi="Arial" w:cs="Arial"/>
          <w:color w:val="313335"/>
          <w:spacing w:val="2"/>
          <w:shd w:val="clear" w:color="auto" w:fill="FFFFFF"/>
        </w:rPr>
      </w:pPr>
      <w:r w:rsidRPr="00024A9C">
        <w:rPr>
          <w:rFonts w:ascii="Arial" w:hAnsi="Arial" w:cs="Arial"/>
          <w:color w:val="313335"/>
          <w:spacing w:val="2"/>
          <w:shd w:val="clear" w:color="auto" w:fill="FFFFFF"/>
        </w:rPr>
        <w:t xml:space="preserve">Within Downtown Louisville, at the time of any building construction, expansion or modification that creates additional floor area, off-street parking spaces shall be provided at a ratio of one parking space per 500 square feet of all nonresidential new floor area rounded to nearest 500 square feet. </w:t>
      </w:r>
      <w:r w:rsidRPr="00EB35AE">
        <w:rPr>
          <w:rFonts w:ascii="Arial" w:hAnsi="Arial" w:cs="Arial"/>
          <w:b/>
          <w:bCs/>
          <w:strike/>
          <w:color w:val="313335"/>
          <w:spacing w:val="2"/>
          <w:shd w:val="clear" w:color="auto" w:fill="FFFFFF"/>
        </w:rPr>
        <w:t>Where residential square footage is proposed, the parking requirements in the following table will be used:</w:t>
      </w:r>
    </w:p>
    <w:p w14:paraId="39238472" w14:textId="77777777" w:rsidR="00024A9C" w:rsidRDefault="00024A9C" w:rsidP="00024A9C">
      <w:pPr>
        <w:tabs>
          <w:tab w:val="left" w:pos="-720"/>
        </w:tabs>
        <w:suppressAutoHyphens/>
        <w:spacing w:line="240" w:lineRule="atLeast"/>
        <w:jc w:val="both"/>
        <w:rPr>
          <w:rFonts w:ascii="Arial" w:hAnsi="Arial" w:cs="Arial"/>
          <w:color w:val="313335"/>
          <w:spacing w:val="2"/>
          <w:shd w:val="clear" w:color="auto" w:fill="FFFFFF"/>
        </w:rPr>
      </w:pPr>
    </w:p>
    <w:tbl>
      <w:tblPr>
        <w:tblStyle w:val="TableGrid"/>
        <w:tblW w:w="0" w:type="auto"/>
        <w:tblLook w:val="04A0" w:firstRow="1" w:lastRow="0" w:firstColumn="1" w:lastColumn="0" w:noHBand="0" w:noVBand="1"/>
      </w:tblPr>
      <w:tblGrid>
        <w:gridCol w:w="3595"/>
        <w:gridCol w:w="5755"/>
      </w:tblGrid>
      <w:tr w:rsidR="00632E41" w14:paraId="35D174F3" w14:textId="77777777" w:rsidTr="00632E41">
        <w:tc>
          <w:tcPr>
            <w:tcW w:w="3595" w:type="dxa"/>
          </w:tcPr>
          <w:p w14:paraId="26931DC2" w14:textId="505E1322" w:rsidR="00632E41" w:rsidRPr="00EB35AE" w:rsidRDefault="00632E41" w:rsidP="00024A9C">
            <w:pPr>
              <w:tabs>
                <w:tab w:val="left" w:pos="-720"/>
              </w:tabs>
              <w:suppressAutoHyphens/>
              <w:spacing w:line="240" w:lineRule="atLeast"/>
              <w:jc w:val="both"/>
              <w:rPr>
                <w:rFonts w:ascii="Arial" w:hAnsi="Arial" w:cs="Arial"/>
                <w:b/>
                <w:bCs/>
                <w:strike/>
                <w:color w:val="313335"/>
                <w:spacing w:val="2"/>
                <w:shd w:val="clear" w:color="auto" w:fill="FFFFFF"/>
              </w:rPr>
            </w:pPr>
            <w:r w:rsidRPr="00EB35AE">
              <w:rPr>
                <w:rFonts w:ascii="Arial" w:hAnsi="Arial" w:cs="Arial"/>
                <w:b/>
                <w:bCs/>
                <w:strike/>
                <w:color w:val="313335"/>
                <w:spacing w:val="2"/>
                <w:shd w:val="clear" w:color="auto" w:fill="FFFFFF"/>
              </w:rPr>
              <w:t>All Residential Uses [Note 1]:</w:t>
            </w:r>
          </w:p>
        </w:tc>
        <w:tc>
          <w:tcPr>
            <w:tcW w:w="5755" w:type="dxa"/>
          </w:tcPr>
          <w:p w14:paraId="74E950E6" w14:textId="77777777" w:rsidR="00632E41" w:rsidRPr="00EB35AE" w:rsidRDefault="00632E41" w:rsidP="00024A9C">
            <w:pPr>
              <w:tabs>
                <w:tab w:val="left" w:pos="-720"/>
              </w:tabs>
              <w:suppressAutoHyphens/>
              <w:spacing w:line="240" w:lineRule="atLeast"/>
              <w:jc w:val="both"/>
              <w:rPr>
                <w:rFonts w:ascii="Arial" w:hAnsi="Arial" w:cs="Arial"/>
                <w:b/>
                <w:bCs/>
                <w:strike/>
                <w:color w:val="313335"/>
                <w:spacing w:val="2"/>
                <w:shd w:val="clear" w:color="auto" w:fill="FFFFFF"/>
              </w:rPr>
            </w:pPr>
          </w:p>
        </w:tc>
      </w:tr>
      <w:tr w:rsidR="00632E41" w14:paraId="5667CF7E" w14:textId="77777777" w:rsidTr="00632E41">
        <w:tc>
          <w:tcPr>
            <w:tcW w:w="3595" w:type="dxa"/>
          </w:tcPr>
          <w:p w14:paraId="3F806F9C" w14:textId="16790ABF" w:rsidR="00632E41" w:rsidRPr="00EB35AE" w:rsidRDefault="00632E41" w:rsidP="00024A9C">
            <w:pPr>
              <w:tabs>
                <w:tab w:val="left" w:pos="-720"/>
              </w:tabs>
              <w:suppressAutoHyphens/>
              <w:spacing w:line="240" w:lineRule="atLeast"/>
              <w:jc w:val="both"/>
              <w:rPr>
                <w:rFonts w:ascii="Arial" w:hAnsi="Arial" w:cs="Arial"/>
                <w:b/>
                <w:bCs/>
                <w:strike/>
                <w:color w:val="313335"/>
                <w:spacing w:val="2"/>
                <w:shd w:val="clear" w:color="auto" w:fill="FFFFFF"/>
              </w:rPr>
            </w:pPr>
            <w:r w:rsidRPr="00EB35AE">
              <w:rPr>
                <w:rFonts w:ascii="Arial" w:hAnsi="Arial" w:cs="Arial"/>
                <w:b/>
                <w:bCs/>
                <w:strike/>
                <w:color w:val="313335"/>
                <w:spacing w:val="2"/>
                <w:shd w:val="clear" w:color="auto" w:fill="FFFFFF"/>
              </w:rPr>
              <w:t>1-bedroom unit</w:t>
            </w:r>
          </w:p>
        </w:tc>
        <w:tc>
          <w:tcPr>
            <w:tcW w:w="5755" w:type="dxa"/>
          </w:tcPr>
          <w:p w14:paraId="6267CAD8" w14:textId="6EA9F998" w:rsidR="00632E41" w:rsidRPr="00EB35AE" w:rsidRDefault="00632E41" w:rsidP="00024A9C">
            <w:pPr>
              <w:tabs>
                <w:tab w:val="left" w:pos="-720"/>
              </w:tabs>
              <w:suppressAutoHyphens/>
              <w:spacing w:line="240" w:lineRule="atLeast"/>
              <w:jc w:val="both"/>
              <w:rPr>
                <w:rFonts w:ascii="Arial" w:hAnsi="Arial" w:cs="Arial"/>
                <w:b/>
                <w:bCs/>
                <w:strike/>
                <w:color w:val="313335"/>
                <w:spacing w:val="2"/>
                <w:shd w:val="clear" w:color="auto" w:fill="FFFFFF"/>
              </w:rPr>
            </w:pPr>
            <w:r w:rsidRPr="00EB35AE">
              <w:rPr>
                <w:rFonts w:ascii="Arial" w:hAnsi="Arial" w:cs="Arial"/>
                <w:b/>
                <w:bCs/>
                <w:strike/>
                <w:color w:val="313335"/>
                <w:spacing w:val="2"/>
                <w:shd w:val="clear" w:color="auto" w:fill="FFFFFF"/>
              </w:rPr>
              <w:t>Minimum: 1 space per unit</w:t>
            </w:r>
          </w:p>
          <w:p w14:paraId="3D468BA3" w14:textId="169C9680" w:rsidR="00632E41" w:rsidRPr="00EB35AE" w:rsidRDefault="00632E41" w:rsidP="00024A9C">
            <w:pPr>
              <w:tabs>
                <w:tab w:val="left" w:pos="-720"/>
              </w:tabs>
              <w:suppressAutoHyphens/>
              <w:spacing w:line="240" w:lineRule="atLeast"/>
              <w:jc w:val="both"/>
              <w:rPr>
                <w:rFonts w:ascii="Arial" w:hAnsi="Arial" w:cs="Arial"/>
                <w:b/>
                <w:bCs/>
                <w:strike/>
                <w:color w:val="313335"/>
                <w:spacing w:val="2"/>
                <w:shd w:val="clear" w:color="auto" w:fill="FFFFFF"/>
              </w:rPr>
            </w:pPr>
            <w:r w:rsidRPr="00EB35AE">
              <w:rPr>
                <w:rFonts w:ascii="Arial" w:hAnsi="Arial" w:cs="Arial"/>
                <w:b/>
                <w:bCs/>
                <w:strike/>
                <w:color w:val="313335"/>
                <w:spacing w:val="2"/>
                <w:shd w:val="clear" w:color="auto" w:fill="FFFFFF"/>
              </w:rPr>
              <w:t>Maximum: 1.25 spaces per unit</w:t>
            </w:r>
          </w:p>
        </w:tc>
      </w:tr>
      <w:tr w:rsidR="00632E41" w14:paraId="1E08836D" w14:textId="77777777" w:rsidTr="00632E41">
        <w:tc>
          <w:tcPr>
            <w:tcW w:w="3595" w:type="dxa"/>
          </w:tcPr>
          <w:p w14:paraId="67900876" w14:textId="24DDC9AF" w:rsidR="00632E41" w:rsidRPr="00EB35AE" w:rsidRDefault="00632E41" w:rsidP="00024A9C">
            <w:pPr>
              <w:tabs>
                <w:tab w:val="left" w:pos="-720"/>
              </w:tabs>
              <w:suppressAutoHyphens/>
              <w:spacing w:line="240" w:lineRule="atLeast"/>
              <w:jc w:val="both"/>
              <w:rPr>
                <w:rFonts w:ascii="Arial" w:hAnsi="Arial" w:cs="Arial"/>
                <w:b/>
                <w:bCs/>
                <w:strike/>
                <w:color w:val="313335"/>
                <w:spacing w:val="2"/>
                <w:shd w:val="clear" w:color="auto" w:fill="FFFFFF"/>
              </w:rPr>
            </w:pPr>
            <w:r w:rsidRPr="00EB35AE">
              <w:rPr>
                <w:rFonts w:ascii="Arial" w:hAnsi="Arial" w:cs="Arial"/>
                <w:b/>
                <w:bCs/>
                <w:strike/>
                <w:color w:val="313335"/>
                <w:spacing w:val="2"/>
                <w:shd w:val="clear" w:color="auto" w:fill="FFFFFF"/>
              </w:rPr>
              <w:t>2-bedroom unit</w:t>
            </w:r>
          </w:p>
        </w:tc>
        <w:tc>
          <w:tcPr>
            <w:tcW w:w="5755" w:type="dxa"/>
          </w:tcPr>
          <w:p w14:paraId="1BA18218" w14:textId="6CB04473" w:rsidR="00632E41" w:rsidRPr="00EB35AE" w:rsidRDefault="00632E41" w:rsidP="00024A9C">
            <w:pPr>
              <w:tabs>
                <w:tab w:val="left" w:pos="-720"/>
              </w:tabs>
              <w:suppressAutoHyphens/>
              <w:spacing w:line="240" w:lineRule="atLeast"/>
              <w:jc w:val="both"/>
              <w:rPr>
                <w:rFonts w:ascii="Arial" w:hAnsi="Arial" w:cs="Arial"/>
                <w:b/>
                <w:bCs/>
                <w:strike/>
                <w:color w:val="313335"/>
                <w:spacing w:val="2"/>
                <w:shd w:val="clear" w:color="auto" w:fill="FFFFFF"/>
              </w:rPr>
            </w:pPr>
            <w:r w:rsidRPr="00EB35AE">
              <w:rPr>
                <w:rFonts w:ascii="Arial" w:hAnsi="Arial" w:cs="Arial"/>
                <w:b/>
                <w:bCs/>
                <w:strike/>
                <w:color w:val="313335"/>
                <w:spacing w:val="2"/>
                <w:shd w:val="clear" w:color="auto" w:fill="FFFFFF"/>
              </w:rPr>
              <w:t>Minimum: 2 spaces per unit</w:t>
            </w:r>
          </w:p>
        </w:tc>
      </w:tr>
      <w:tr w:rsidR="00632E41" w14:paraId="0E5D5314" w14:textId="77777777" w:rsidTr="00632E41">
        <w:tc>
          <w:tcPr>
            <w:tcW w:w="3595" w:type="dxa"/>
          </w:tcPr>
          <w:p w14:paraId="47A6A29F" w14:textId="081C9632" w:rsidR="00632E41" w:rsidRPr="00EB35AE" w:rsidRDefault="00632E41" w:rsidP="00024A9C">
            <w:pPr>
              <w:tabs>
                <w:tab w:val="left" w:pos="-720"/>
              </w:tabs>
              <w:suppressAutoHyphens/>
              <w:spacing w:line="240" w:lineRule="atLeast"/>
              <w:jc w:val="both"/>
              <w:rPr>
                <w:rFonts w:ascii="Arial" w:hAnsi="Arial" w:cs="Arial"/>
                <w:b/>
                <w:bCs/>
                <w:strike/>
                <w:color w:val="313335"/>
                <w:spacing w:val="2"/>
                <w:shd w:val="clear" w:color="auto" w:fill="FFFFFF"/>
              </w:rPr>
            </w:pPr>
            <w:r w:rsidRPr="00EB35AE">
              <w:rPr>
                <w:rFonts w:ascii="Arial" w:hAnsi="Arial" w:cs="Arial"/>
                <w:b/>
                <w:bCs/>
                <w:strike/>
                <w:color w:val="313335"/>
                <w:spacing w:val="2"/>
                <w:shd w:val="clear" w:color="auto" w:fill="FFFFFF"/>
              </w:rPr>
              <w:t xml:space="preserve">3-or-more-bedroom unit </w:t>
            </w:r>
          </w:p>
        </w:tc>
        <w:tc>
          <w:tcPr>
            <w:tcW w:w="5755" w:type="dxa"/>
          </w:tcPr>
          <w:p w14:paraId="5EB9862D" w14:textId="570C9C03" w:rsidR="00632E41" w:rsidRPr="00EB35AE" w:rsidRDefault="00632E41" w:rsidP="00024A9C">
            <w:pPr>
              <w:tabs>
                <w:tab w:val="left" w:pos="-720"/>
              </w:tabs>
              <w:suppressAutoHyphens/>
              <w:spacing w:line="240" w:lineRule="atLeast"/>
              <w:jc w:val="both"/>
              <w:rPr>
                <w:rFonts w:ascii="Arial" w:hAnsi="Arial" w:cs="Arial"/>
                <w:b/>
                <w:bCs/>
                <w:strike/>
                <w:color w:val="313335"/>
                <w:spacing w:val="2"/>
                <w:shd w:val="clear" w:color="auto" w:fill="FFFFFF"/>
              </w:rPr>
            </w:pPr>
            <w:r w:rsidRPr="00EB35AE">
              <w:rPr>
                <w:rFonts w:ascii="Arial" w:hAnsi="Arial" w:cs="Arial"/>
                <w:b/>
                <w:bCs/>
                <w:strike/>
                <w:color w:val="313335"/>
                <w:spacing w:val="2"/>
                <w:shd w:val="clear" w:color="auto" w:fill="FFFFFF"/>
              </w:rPr>
              <w:t>Minimum: 2.0 spaces per unit</w:t>
            </w:r>
          </w:p>
        </w:tc>
      </w:tr>
      <w:tr w:rsidR="00632E41" w14:paraId="4DAAFD6A" w14:textId="77777777" w:rsidTr="00632E41">
        <w:tc>
          <w:tcPr>
            <w:tcW w:w="3595" w:type="dxa"/>
          </w:tcPr>
          <w:p w14:paraId="04754994" w14:textId="77777777" w:rsidR="00632E41" w:rsidRPr="00EB35AE" w:rsidRDefault="00632E41" w:rsidP="00024A9C">
            <w:pPr>
              <w:tabs>
                <w:tab w:val="left" w:pos="-720"/>
              </w:tabs>
              <w:suppressAutoHyphens/>
              <w:spacing w:line="240" w:lineRule="atLeast"/>
              <w:jc w:val="both"/>
              <w:rPr>
                <w:rFonts w:ascii="Arial" w:hAnsi="Arial" w:cs="Arial"/>
                <w:b/>
                <w:bCs/>
                <w:strike/>
                <w:color w:val="313335"/>
                <w:spacing w:val="2"/>
                <w:shd w:val="clear" w:color="auto" w:fill="FFFFFF"/>
              </w:rPr>
            </w:pPr>
            <w:r w:rsidRPr="00EB35AE">
              <w:rPr>
                <w:rFonts w:ascii="Arial" w:hAnsi="Arial" w:cs="Arial"/>
                <w:b/>
                <w:bCs/>
                <w:strike/>
                <w:color w:val="313335"/>
                <w:spacing w:val="2"/>
                <w:shd w:val="clear" w:color="auto" w:fill="FFFFFF"/>
              </w:rPr>
              <w:t>Additional guest parking</w:t>
            </w:r>
          </w:p>
          <w:p w14:paraId="2D48DADE" w14:textId="269F827F" w:rsidR="00632E41" w:rsidRPr="00EB35AE" w:rsidRDefault="00632E41" w:rsidP="00024A9C">
            <w:pPr>
              <w:tabs>
                <w:tab w:val="left" w:pos="-720"/>
              </w:tabs>
              <w:suppressAutoHyphens/>
              <w:spacing w:line="240" w:lineRule="atLeast"/>
              <w:jc w:val="both"/>
              <w:rPr>
                <w:rFonts w:ascii="Arial" w:hAnsi="Arial" w:cs="Arial"/>
                <w:b/>
                <w:bCs/>
                <w:strike/>
                <w:color w:val="313335"/>
                <w:spacing w:val="2"/>
                <w:shd w:val="clear" w:color="auto" w:fill="FFFFFF"/>
              </w:rPr>
            </w:pPr>
            <w:r w:rsidRPr="00EB35AE">
              <w:rPr>
                <w:rFonts w:ascii="Arial" w:hAnsi="Arial" w:cs="Arial"/>
                <w:b/>
                <w:bCs/>
                <w:strike/>
                <w:color w:val="313335"/>
                <w:spacing w:val="2"/>
                <w:shd w:val="clear" w:color="auto" w:fill="FFFFFF"/>
              </w:rPr>
              <w:t>[Note 2]</w:t>
            </w:r>
          </w:p>
        </w:tc>
        <w:tc>
          <w:tcPr>
            <w:tcW w:w="5755" w:type="dxa"/>
          </w:tcPr>
          <w:p w14:paraId="5F013DC1" w14:textId="694FA608" w:rsidR="00632E41" w:rsidRPr="00EB35AE" w:rsidRDefault="00632E41" w:rsidP="00024A9C">
            <w:pPr>
              <w:tabs>
                <w:tab w:val="left" w:pos="-720"/>
              </w:tabs>
              <w:suppressAutoHyphens/>
              <w:spacing w:line="240" w:lineRule="atLeast"/>
              <w:jc w:val="both"/>
              <w:rPr>
                <w:rFonts w:ascii="Arial" w:hAnsi="Arial" w:cs="Arial"/>
                <w:b/>
                <w:bCs/>
                <w:strike/>
                <w:color w:val="313335"/>
                <w:spacing w:val="2"/>
                <w:shd w:val="clear" w:color="auto" w:fill="FFFFFF"/>
              </w:rPr>
            </w:pPr>
            <w:r w:rsidRPr="00EB35AE">
              <w:rPr>
                <w:rFonts w:ascii="Arial" w:hAnsi="Arial" w:cs="Arial"/>
                <w:b/>
                <w:bCs/>
                <w:strike/>
                <w:color w:val="313335"/>
                <w:spacing w:val="2"/>
                <w:shd w:val="clear" w:color="auto" w:fill="FFFFFF"/>
              </w:rPr>
              <w:t xml:space="preserve">1 space </w:t>
            </w:r>
            <w:proofErr w:type="gramStart"/>
            <w:r w:rsidRPr="00EB35AE">
              <w:rPr>
                <w:rFonts w:ascii="Arial" w:hAnsi="Arial" w:cs="Arial"/>
                <w:b/>
                <w:bCs/>
                <w:strike/>
                <w:color w:val="313335"/>
                <w:spacing w:val="2"/>
                <w:shd w:val="clear" w:color="auto" w:fill="FFFFFF"/>
              </w:rPr>
              <w:t>per dwelling</w:t>
            </w:r>
            <w:proofErr w:type="gramEnd"/>
            <w:r w:rsidRPr="00EB35AE">
              <w:rPr>
                <w:rFonts w:ascii="Arial" w:hAnsi="Arial" w:cs="Arial"/>
                <w:b/>
                <w:bCs/>
                <w:strike/>
                <w:color w:val="313335"/>
                <w:spacing w:val="2"/>
                <w:shd w:val="clear" w:color="auto" w:fill="FFFFFF"/>
              </w:rPr>
              <w:t xml:space="preserve"> unit in addition to the minimum off-street parking spaces</w:t>
            </w:r>
          </w:p>
        </w:tc>
      </w:tr>
    </w:tbl>
    <w:p w14:paraId="76430B66" w14:textId="70C52F79" w:rsidR="00024A9C" w:rsidRPr="00024A9C" w:rsidRDefault="00632E41" w:rsidP="00024A9C">
      <w:pPr>
        <w:tabs>
          <w:tab w:val="left" w:pos="-720"/>
        </w:tabs>
        <w:suppressAutoHyphens/>
        <w:spacing w:line="240" w:lineRule="atLeast"/>
        <w:jc w:val="both"/>
        <w:rPr>
          <w:rFonts w:ascii="Arial" w:hAnsi="Arial" w:cs="Arial"/>
          <w:color w:val="313335"/>
          <w:spacing w:val="2"/>
          <w:shd w:val="clear" w:color="auto" w:fill="FFFFFF"/>
        </w:rPr>
      </w:pPr>
      <w:r>
        <w:rPr>
          <w:rFonts w:ascii="Arial" w:hAnsi="Arial" w:cs="Arial"/>
          <w:color w:val="313335"/>
          <w:spacing w:val="2"/>
          <w:shd w:val="clear" w:color="auto" w:fill="FFFFFF"/>
        </w:rPr>
        <w:t xml:space="preserve"> </w:t>
      </w:r>
    </w:p>
    <w:p w14:paraId="1BBD4237" w14:textId="77777777" w:rsidR="00632E41" w:rsidRPr="00EB35AE" w:rsidRDefault="00632E41" w:rsidP="005B1CCE">
      <w:pPr>
        <w:tabs>
          <w:tab w:val="left" w:pos="1293"/>
          <w:tab w:val="left" w:pos="1296"/>
        </w:tabs>
        <w:spacing w:before="120" w:after="120"/>
        <w:ind w:left="720" w:right="360"/>
        <w:jc w:val="both"/>
        <w:rPr>
          <w:rFonts w:ascii="Arial" w:hAnsi="Arial" w:cs="Arial"/>
          <w:b/>
          <w:bCs/>
          <w:strike/>
          <w:color w:val="231F20"/>
        </w:rPr>
      </w:pPr>
      <w:r w:rsidRPr="00EB35AE">
        <w:rPr>
          <w:rFonts w:ascii="Arial" w:hAnsi="Arial" w:cs="Arial"/>
          <w:b/>
          <w:bCs/>
          <w:strike/>
          <w:color w:val="231F20"/>
        </w:rPr>
        <w:t>Notes to Table 1:</w:t>
      </w:r>
    </w:p>
    <w:p w14:paraId="46A1F6B2" w14:textId="77777777" w:rsidR="00632E41" w:rsidRPr="00EB35AE" w:rsidRDefault="00632E41" w:rsidP="00632E41">
      <w:pPr>
        <w:pStyle w:val="ListParagraph"/>
        <w:numPr>
          <w:ilvl w:val="1"/>
          <w:numId w:val="19"/>
        </w:numPr>
        <w:tabs>
          <w:tab w:val="left" w:pos="1293"/>
          <w:tab w:val="left" w:pos="1296"/>
        </w:tabs>
        <w:adjustRightInd/>
        <w:spacing w:before="120"/>
        <w:ind w:right="357" w:hanging="432"/>
        <w:contextualSpacing w:val="0"/>
        <w:jc w:val="both"/>
        <w:rPr>
          <w:rFonts w:ascii="Arial" w:hAnsi="Arial" w:cs="Arial"/>
          <w:b/>
          <w:bCs/>
          <w:strike/>
          <w:color w:val="231F20"/>
        </w:rPr>
      </w:pPr>
      <w:r w:rsidRPr="00EB35AE">
        <w:rPr>
          <w:rFonts w:ascii="Arial" w:hAnsi="Arial" w:cs="Arial"/>
          <w:b/>
          <w:bCs/>
          <w:strike/>
          <w:color w:val="231F20"/>
        </w:rPr>
        <w:t xml:space="preserve">Off-street parking spaces located in an enclosed parking garage, including those in an accessory residential </w:t>
      </w:r>
      <w:proofErr w:type="gramStart"/>
      <w:r w:rsidRPr="00EB35AE">
        <w:rPr>
          <w:rFonts w:ascii="Arial" w:hAnsi="Arial" w:cs="Arial"/>
          <w:b/>
          <w:bCs/>
          <w:strike/>
          <w:color w:val="231F20"/>
        </w:rPr>
        <w:t>garage</w:t>
      </w:r>
      <w:proofErr w:type="gramEnd"/>
      <w:r w:rsidRPr="00EB35AE">
        <w:rPr>
          <w:rFonts w:ascii="Arial" w:hAnsi="Arial" w:cs="Arial"/>
          <w:b/>
          <w:bCs/>
          <w:strike/>
          <w:color w:val="231F20"/>
        </w:rPr>
        <w:t xml:space="preserve"> shall not be counted toward the maximum </w:t>
      </w:r>
      <w:proofErr w:type="gramStart"/>
      <w:r w:rsidRPr="00EB35AE">
        <w:rPr>
          <w:rFonts w:ascii="Arial" w:hAnsi="Arial" w:cs="Arial"/>
          <w:b/>
          <w:bCs/>
          <w:strike/>
          <w:color w:val="231F20"/>
        </w:rPr>
        <w:t>amount</w:t>
      </w:r>
      <w:proofErr w:type="gramEnd"/>
      <w:r w:rsidRPr="00EB35AE">
        <w:rPr>
          <w:rFonts w:ascii="Arial" w:hAnsi="Arial" w:cs="Arial"/>
          <w:b/>
          <w:bCs/>
          <w:strike/>
          <w:color w:val="231F20"/>
        </w:rPr>
        <w:t xml:space="preserve"> of spaces permitted.</w:t>
      </w:r>
    </w:p>
    <w:p w14:paraId="4E81E5C7" w14:textId="77777777" w:rsidR="00632E41" w:rsidRPr="00EB35AE" w:rsidRDefault="00632E41" w:rsidP="00632E41">
      <w:pPr>
        <w:pStyle w:val="ListParagraph"/>
        <w:numPr>
          <w:ilvl w:val="1"/>
          <w:numId w:val="19"/>
        </w:numPr>
        <w:tabs>
          <w:tab w:val="left" w:pos="1293"/>
          <w:tab w:val="left" w:pos="1296"/>
        </w:tabs>
        <w:adjustRightInd/>
        <w:spacing w:before="120"/>
        <w:ind w:right="357" w:hanging="432"/>
        <w:contextualSpacing w:val="0"/>
        <w:jc w:val="both"/>
        <w:rPr>
          <w:rFonts w:ascii="Arial" w:hAnsi="Arial" w:cs="Arial"/>
          <w:b/>
          <w:bCs/>
          <w:strike/>
          <w:color w:val="231F20"/>
        </w:rPr>
      </w:pPr>
      <w:r w:rsidRPr="00EB35AE">
        <w:rPr>
          <w:rFonts w:ascii="Arial" w:hAnsi="Arial" w:cs="Arial"/>
          <w:b/>
          <w:bCs/>
          <w:strike/>
          <w:color w:val="231F20"/>
        </w:rPr>
        <w:t>On-street parking spaces abutting the property line(s) of the primary building housing the use may be counted toward the required number of residential guest parking spaces.</w:t>
      </w:r>
    </w:p>
    <w:p w14:paraId="08F7502B" w14:textId="132885ED" w:rsidR="00632E41" w:rsidRPr="00EB35AE" w:rsidRDefault="00632E41" w:rsidP="00632E41">
      <w:pPr>
        <w:pStyle w:val="ListParagraph"/>
        <w:numPr>
          <w:ilvl w:val="1"/>
          <w:numId w:val="19"/>
        </w:numPr>
        <w:tabs>
          <w:tab w:val="left" w:pos="1293"/>
          <w:tab w:val="left" w:pos="1296"/>
        </w:tabs>
        <w:adjustRightInd/>
        <w:spacing w:before="120"/>
        <w:ind w:right="357" w:hanging="432"/>
        <w:contextualSpacing w:val="0"/>
        <w:jc w:val="both"/>
        <w:rPr>
          <w:rFonts w:ascii="Arial" w:hAnsi="Arial" w:cs="Arial"/>
          <w:b/>
          <w:bCs/>
          <w:strike/>
          <w:color w:val="231F20"/>
          <w:u w:val="single"/>
        </w:rPr>
      </w:pPr>
      <w:bookmarkStart w:id="3" w:name="_Hlk197067484"/>
      <w:r w:rsidRPr="00EB35AE">
        <w:rPr>
          <w:rFonts w:ascii="Arial" w:hAnsi="Arial" w:cs="Arial"/>
          <w:b/>
          <w:bCs/>
          <w:strike/>
          <w:color w:val="231F20"/>
          <w:u w:val="single"/>
        </w:rPr>
        <w:t xml:space="preserve">Off-street parking shall not be required for the following land uses, provided they are located within an Applicable Transit Service </w:t>
      </w:r>
      <w:r w:rsidR="00587F15" w:rsidRPr="00EB35AE">
        <w:rPr>
          <w:rFonts w:ascii="Arial" w:hAnsi="Arial" w:cs="Arial"/>
          <w:b/>
          <w:bCs/>
          <w:strike/>
          <w:color w:val="231F20"/>
          <w:u w:val="single"/>
        </w:rPr>
        <w:t>Area</w:t>
      </w:r>
      <w:r w:rsidRPr="00EB35AE">
        <w:rPr>
          <w:rFonts w:ascii="Arial" w:hAnsi="Arial" w:cs="Arial"/>
          <w:b/>
          <w:bCs/>
          <w:strike/>
          <w:color w:val="231F20"/>
          <w:u w:val="single"/>
        </w:rPr>
        <w:t>, as defined</w:t>
      </w:r>
      <w:r w:rsidR="003F4403" w:rsidRPr="00EB35AE">
        <w:rPr>
          <w:rFonts w:ascii="Arial" w:hAnsi="Arial" w:cs="Arial"/>
          <w:b/>
          <w:bCs/>
          <w:strike/>
          <w:color w:val="231F20"/>
          <w:u w:val="single"/>
        </w:rPr>
        <w:t xml:space="preserve"> in Section 29-36-102(3) of the Colorado Revised Statutes</w:t>
      </w:r>
      <w:r w:rsidRPr="00EB35AE">
        <w:rPr>
          <w:rFonts w:ascii="Arial" w:hAnsi="Arial" w:cs="Arial"/>
          <w:b/>
          <w:bCs/>
          <w:strike/>
          <w:color w:val="231F20"/>
          <w:u w:val="single"/>
        </w:rPr>
        <w:t xml:space="preserve"> and identified on the official map maintained by the Colorado Department of Local Affairs: </w:t>
      </w:r>
    </w:p>
    <w:bookmarkEnd w:id="3"/>
    <w:p w14:paraId="12CB497B" w14:textId="15538885" w:rsidR="00632E41" w:rsidRPr="00EB35AE" w:rsidRDefault="00EB35AE" w:rsidP="00EB35AE">
      <w:pPr>
        <w:tabs>
          <w:tab w:val="left" w:pos="1293"/>
          <w:tab w:val="left" w:pos="1296"/>
        </w:tabs>
        <w:spacing w:before="120"/>
        <w:ind w:left="1925" w:right="357"/>
        <w:jc w:val="both"/>
        <w:rPr>
          <w:rFonts w:ascii="Arial" w:hAnsi="Arial" w:cs="Arial"/>
          <w:b/>
          <w:bCs/>
          <w:strike/>
          <w:color w:val="231F20"/>
          <w:u w:val="single"/>
        </w:rPr>
      </w:pPr>
      <w:r w:rsidRPr="00EB35AE">
        <w:rPr>
          <w:rFonts w:ascii="Arial" w:hAnsi="Arial" w:cs="Arial"/>
          <w:b/>
          <w:bCs/>
          <w:color w:val="231F20"/>
        </w:rPr>
        <w:lastRenderedPageBreak/>
        <w:tab/>
      </w:r>
      <w:r w:rsidRPr="00EB35AE">
        <w:rPr>
          <w:rFonts w:ascii="Arial" w:hAnsi="Arial" w:cs="Arial"/>
          <w:b/>
          <w:bCs/>
          <w:color w:val="231F20"/>
        </w:rPr>
        <w:tab/>
      </w:r>
      <w:r w:rsidRPr="00EB35AE">
        <w:rPr>
          <w:rFonts w:ascii="Arial" w:hAnsi="Arial" w:cs="Arial"/>
          <w:b/>
          <w:bCs/>
          <w:color w:val="231F20"/>
        </w:rPr>
        <w:tab/>
      </w:r>
      <w:r w:rsidRPr="00EB35AE">
        <w:rPr>
          <w:rFonts w:ascii="Arial" w:hAnsi="Arial" w:cs="Arial"/>
          <w:b/>
          <w:bCs/>
          <w:strike/>
          <w:color w:val="231F20"/>
          <w:u w:val="single"/>
        </w:rPr>
        <w:t xml:space="preserve">a. </w:t>
      </w:r>
      <w:r w:rsidR="00632E41" w:rsidRPr="00EB35AE">
        <w:rPr>
          <w:rFonts w:ascii="Arial" w:hAnsi="Arial" w:cs="Arial"/>
          <w:b/>
          <w:bCs/>
          <w:strike/>
          <w:color w:val="231F20"/>
          <w:u w:val="single"/>
        </w:rPr>
        <w:t xml:space="preserve">New </w:t>
      </w:r>
      <w:r w:rsidR="008D7C9A" w:rsidRPr="00EB35AE">
        <w:rPr>
          <w:rFonts w:ascii="Arial" w:hAnsi="Arial" w:cs="Arial"/>
          <w:b/>
          <w:bCs/>
          <w:strike/>
          <w:color w:val="231F20"/>
          <w:u w:val="single"/>
        </w:rPr>
        <w:t xml:space="preserve">multi-unit or </w:t>
      </w:r>
      <w:r w:rsidR="00632E41" w:rsidRPr="00EB35AE">
        <w:rPr>
          <w:rFonts w:ascii="Arial" w:hAnsi="Arial" w:cs="Arial"/>
          <w:b/>
          <w:bCs/>
          <w:strike/>
          <w:color w:val="231F20"/>
          <w:u w:val="single"/>
        </w:rPr>
        <w:t xml:space="preserve">multifamily developments; and </w:t>
      </w:r>
    </w:p>
    <w:p w14:paraId="5D3A44F0" w14:textId="405FCF27" w:rsidR="00E433AE" w:rsidRPr="00EB35AE" w:rsidRDefault="00632E41" w:rsidP="00EB35AE">
      <w:pPr>
        <w:pStyle w:val="ListParagraph"/>
        <w:numPr>
          <w:ilvl w:val="0"/>
          <w:numId w:val="22"/>
        </w:numPr>
        <w:tabs>
          <w:tab w:val="left" w:pos="1293"/>
          <w:tab w:val="left" w:pos="1296"/>
        </w:tabs>
        <w:adjustRightInd/>
        <w:spacing w:before="120"/>
        <w:ind w:right="357"/>
        <w:contextualSpacing w:val="0"/>
        <w:jc w:val="both"/>
        <w:rPr>
          <w:rFonts w:ascii="Arial" w:hAnsi="Arial" w:cs="Arial"/>
          <w:b/>
          <w:bCs/>
          <w:strike/>
          <w:color w:val="231F20"/>
          <w:u w:val="single"/>
        </w:rPr>
      </w:pPr>
      <w:r w:rsidRPr="00EB35AE">
        <w:rPr>
          <w:rFonts w:ascii="Arial" w:hAnsi="Arial" w:cs="Arial"/>
          <w:b/>
          <w:bCs/>
          <w:strike/>
          <w:color w:val="231F20"/>
          <w:u w:val="single"/>
        </w:rPr>
        <w:t>Adaptive reuse developments in which residential dwelling units occupy fifty percent (50%) or more of the total floor area.</w:t>
      </w:r>
    </w:p>
    <w:p w14:paraId="03C52B9F" w14:textId="35A92477" w:rsidR="00C929D5" w:rsidRDefault="00C929D5" w:rsidP="00A921CA">
      <w:pPr>
        <w:tabs>
          <w:tab w:val="left" w:pos="-720"/>
        </w:tabs>
        <w:suppressAutoHyphens/>
        <w:spacing w:line="240" w:lineRule="atLeast"/>
        <w:jc w:val="both"/>
        <w:rPr>
          <w:rFonts w:ascii="Arial" w:hAnsi="Arial" w:cs="Arial"/>
          <w:spacing w:val="-3"/>
        </w:rPr>
      </w:pPr>
    </w:p>
    <w:p w14:paraId="34E8C039" w14:textId="6AC10E21" w:rsidR="00EB35AE" w:rsidRPr="007C1032" w:rsidRDefault="006807B7" w:rsidP="007C1032">
      <w:pPr>
        <w:pStyle w:val="ListParagraph"/>
        <w:numPr>
          <w:ilvl w:val="0"/>
          <w:numId w:val="23"/>
        </w:numPr>
        <w:tabs>
          <w:tab w:val="left" w:pos="1440"/>
        </w:tabs>
        <w:adjustRightInd/>
        <w:spacing w:before="120" w:after="240" w:line="240" w:lineRule="atLeast"/>
        <w:ind w:left="1440" w:right="357" w:hanging="720"/>
        <w:contextualSpacing w:val="0"/>
        <w:jc w:val="both"/>
        <w:rPr>
          <w:rFonts w:ascii="Arial" w:hAnsi="Arial" w:cs="Arial"/>
          <w:b/>
          <w:bCs/>
          <w:color w:val="231F20"/>
          <w:u w:val="single"/>
        </w:rPr>
      </w:pPr>
      <w:r>
        <w:rPr>
          <w:rFonts w:ascii="Arial" w:hAnsi="Arial" w:cs="Arial"/>
          <w:b/>
          <w:bCs/>
          <w:color w:val="231F20"/>
          <w:u w:val="single"/>
        </w:rPr>
        <w:t>Within Downtown Louisville, o</w:t>
      </w:r>
      <w:r w:rsidR="00EB35AE" w:rsidRPr="00EB35AE">
        <w:rPr>
          <w:rFonts w:ascii="Arial" w:hAnsi="Arial" w:cs="Arial"/>
          <w:b/>
          <w:bCs/>
          <w:color w:val="231F20"/>
          <w:u w:val="single"/>
        </w:rPr>
        <w:t xml:space="preserve">ff-street parking shall not be required for new multi-unit or multifamily residential developments or for adaptive reuse developments in which residential dwelling units occupy fifty percent (50%) or more of the total floor area. </w:t>
      </w:r>
    </w:p>
    <w:p w14:paraId="3C01A269" w14:textId="65EB4CF0" w:rsidR="00EB35AE" w:rsidRPr="0062632F" w:rsidRDefault="003A04BA" w:rsidP="00EB35AE">
      <w:pPr>
        <w:tabs>
          <w:tab w:val="left" w:pos="-720"/>
        </w:tabs>
        <w:suppressAutoHyphens/>
        <w:spacing w:line="240" w:lineRule="atLeast"/>
        <w:jc w:val="center"/>
        <w:rPr>
          <w:rFonts w:ascii="Arial" w:hAnsi="Arial" w:cs="Arial"/>
          <w:b/>
          <w:bCs/>
          <w:spacing w:val="-3"/>
          <w:u w:val="single"/>
        </w:rPr>
      </w:pPr>
      <w:r w:rsidRPr="003A04BA">
        <w:rPr>
          <w:rFonts w:ascii="Arial" w:hAnsi="Arial" w:cs="Arial"/>
          <w:b/>
          <w:bCs/>
          <w:spacing w:val="-3"/>
        </w:rPr>
        <w:tab/>
      </w:r>
      <w:r w:rsidR="00EB35AE" w:rsidRPr="0062632F">
        <w:rPr>
          <w:rFonts w:ascii="Arial" w:hAnsi="Arial" w:cs="Arial"/>
          <w:b/>
          <w:bCs/>
          <w:spacing w:val="-3"/>
          <w:u w:val="single"/>
        </w:rPr>
        <w:t>[remaining subsections</w:t>
      </w:r>
      <w:r w:rsidR="007C1032">
        <w:rPr>
          <w:rFonts w:ascii="Arial" w:hAnsi="Arial" w:cs="Arial"/>
          <w:b/>
          <w:bCs/>
          <w:spacing w:val="-3"/>
          <w:u w:val="single"/>
        </w:rPr>
        <w:t xml:space="preserve"> to</w:t>
      </w:r>
      <w:r w:rsidR="00EB35AE" w:rsidRPr="0062632F">
        <w:rPr>
          <w:rFonts w:ascii="Arial" w:hAnsi="Arial" w:cs="Arial"/>
          <w:b/>
          <w:bCs/>
          <w:spacing w:val="-3"/>
          <w:u w:val="single"/>
        </w:rPr>
        <w:t xml:space="preserve"> be re-lettered as subsections C through I]</w:t>
      </w:r>
    </w:p>
    <w:p w14:paraId="6E6A760B" w14:textId="77777777" w:rsidR="000F237F" w:rsidRPr="00467465" w:rsidRDefault="000F237F" w:rsidP="00996679">
      <w:pPr>
        <w:ind w:firstLine="360"/>
        <w:jc w:val="both"/>
        <w:rPr>
          <w:rFonts w:ascii="Arial" w:hAnsi="Arial" w:cs="Arial"/>
        </w:rPr>
      </w:pPr>
    </w:p>
    <w:p w14:paraId="5178932A" w14:textId="2959591A" w:rsidR="00E25B05" w:rsidRPr="00467465" w:rsidRDefault="00E25B05" w:rsidP="005B1CCE">
      <w:pPr>
        <w:ind w:firstLine="720"/>
        <w:jc w:val="both"/>
        <w:rPr>
          <w:rFonts w:ascii="Arial" w:hAnsi="Arial" w:cs="Arial"/>
          <w:bCs/>
          <w:spacing w:val="-3"/>
        </w:rPr>
      </w:pPr>
      <w:r w:rsidRPr="00467465">
        <w:rPr>
          <w:rFonts w:ascii="Arial" w:hAnsi="Arial" w:cs="Arial"/>
          <w:b/>
          <w:spacing w:val="-3"/>
          <w:u w:val="single"/>
        </w:rPr>
        <w:t xml:space="preserve">Section </w:t>
      </w:r>
      <w:r w:rsidR="005B1CCE">
        <w:rPr>
          <w:rFonts w:ascii="Arial" w:hAnsi="Arial" w:cs="Arial"/>
          <w:b/>
          <w:spacing w:val="-3"/>
          <w:u w:val="single"/>
        </w:rPr>
        <w:t>4</w:t>
      </w:r>
      <w:r w:rsidRPr="00467465">
        <w:rPr>
          <w:rFonts w:ascii="Arial" w:hAnsi="Arial" w:cs="Arial"/>
          <w:b/>
          <w:spacing w:val="-3"/>
          <w:u w:val="single"/>
        </w:rPr>
        <w:t>.</w:t>
      </w:r>
      <w:r w:rsidRPr="00467465">
        <w:rPr>
          <w:rFonts w:ascii="Arial" w:hAnsi="Arial" w:cs="Arial"/>
          <w:b/>
          <w:spacing w:val="-3"/>
        </w:rPr>
        <w:tab/>
      </w:r>
      <w:r w:rsidR="00EB4B07" w:rsidRPr="00467465">
        <w:rPr>
          <w:rFonts w:ascii="Arial" w:hAnsi="Arial" w:cs="Arial"/>
          <w:bCs/>
          <w:spacing w:val="-3"/>
        </w:rPr>
        <w:t xml:space="preserve">If any portion of this ordinance is held to be invalid for any reason, such </w:t>
      </w:r>
      <w:proofErr w:type="gramStart"/>
      <w:r w:rsidR="00EB4B07" w:rsidRPr="00467465">
        <w:rPr>
          <w:rFonts w:ascii="Arial" w:hAnsi="Arial" w:cs="Arial"/>
          <w:bCs/>
          <w:spacing w:val="-3"/>
        </w:rPr>
        <w:t>decision</w:t>
      </w:r>
      <w:proofErr w:type="gramEnd"/>
      <w:r w:rsidR="00EB4B07" w:rsidRPr="00467465">
        <w:rPr>
          <w:rFonts w:ascii="Arial" w:hAnsi="Arial" w:cs="Arial"/>
          <w:bCs/>
          <w:spacing w:val="-3"/>
        </w:rPr>
        <w:t xml:space="preserve"> shall not affect the validity of the remaining portions of this ordinance. The City Council hereby declares that it would have passed this ordinance and each part hereof irrespective of the fact that any one part be declared invalid.</w:t>
      </w:r>
    </w:p>
    <w:p w14:paraId="3B4D2A73" w14:textId="77777777" w:rsidR="00EB4B07" w:rsidRPr="00467465" w:rsidRDefault="00EB4B07" w:rsidP="00E25B05">
      <w:pPr>
        <w:jc w:val="both"/>
        <w:rPr>
          <w:rFonts w:ascii="Arial" w:hAnsi="Arial" w:cs="Arial"/>
          <w:b/>
          <w:spacing w:val="-3"/>
        </w:rPr>
      </w:pPr>
    </w:p>
    <w:p w14:paraId="07840300" w14:textId="166C193F" w:rsidR="003E3421" w:rsidRPr="00467465" w:rsidRDefault="00F31E49" w:rsidP="005B1CCE">
      <w:pPr>
        <w:ind w:firstLine="720"/>
        <w:jc w:val="both"/>
        <w:rPr>
          <w:rFonts w:ascii="Arial" w:hAnsi="Arial" w:cs="Arial"/>
          <w:spacing w:val="-3"/>
        </w:rPr>
      </w:pPr>
      <w:r w:rsidRPr="00467465">
        <w:rPr>
          <w:rFonts w:ascii="Arial" w:hAnsi="Arial" w:cs="Arial"/>
          <w:b/>
          <w:spacing w:val="-3"/>
          <w:u w:val="single"/>
        </w:rPr>
        <w:t xml:space="preserve">Section </w:t>
      </w:r>
      <w:r w:rsidR="005B1CCE">
        <w:rPr>
          <w:rFonts w:ascii="Arial" w:hAnsi="Arial" w:cs="Arial"/>
          <w:b/>
          <w:spacing w:val="-3"/>
          <w:u w:val="single"/>
        </w:rPr>
        <w:t>5</w:t>
      </w:r>
      <w:r w:rsidRPr="00467465">
        <w:rPr>
          <w:rFonts w:ascii="Arial" w:hAnsi="Arial" w:cs="Arial"/>
          <w:b/>
          <w:spacing w:val="-3"/>
          <w:u w:val="single"/>
        </w:rPr>
        <w:t>.</w:t>
      </w:r>
      <w:r w:rsidRPr="00467465">
        <w:rPr>
          <w:rFonts w:ascii="Arial" w:hAnsi="Arial" w:cs="Arial"/>
          <w:b/>
          <w:spacing w:val="-3"/>
        </w:rPr>
        <w:tab/>
      </w:r>
      <w:r w:rsidR="003E3421" w:rsidRPr="00467465">
        <w:rPr>
          <w:rFonts w:ascii="Arial" w:hAnsi="Arial" w:cs="Arial"/>
          <w:spacing w:val="-3"/>
        </w:rPr>
        <w:t>The repeal or modification of any provision of the Municipal Code of the City of Louisville by this ordinance shall not release, extinguish, alter, modify, or change in whole or in part any penalty, forfeiture, or liability, either civil or criminal, which shall have been incurred under such provision, and each provision shall be treated and held as still remaining in force for the purpose of sustaining any and all proper actions, suits, proceedings, and prosecutions for the enforcement of the penalty, forfeiture, or liability, as well as for the purpose of sustaining any judgment, decree, or order which can or may be rendered, entered, or made in such actions, suits, proceedings, or prosecutions.</w:t>
      </w:r>
    </w:p>
    <w:p w14:paraId="6E73DA95" w14:textId="77777777" w:rsidR="003E3421" w:rsidRPr="00467465" w:rsidRDefault="003E3421" w:rsidP="003E3421">
      <w:pPr>
        <w:ind w:firstLine="720"/>
        <w:jc w:val="both"/>
        <w:rPr>
          <w:rFonts w:ascii="Arial" w:hAnsi="Arial" w:cs="Arial"/>
          <w:spacing w:val="-3"/>
        </w:rPr>
      </w:pPr>
    </w:p>
    <w:p w14:paraId="6D95802F" w14:textId="01B9EF55" w:rsidR="003E3421" w:rsidRPr="00467465" w:rsidRDefault="003E3421" w:rsidP="005B1CCE">
      <w:pPr>
        <w:ind w:firstLine="720"/>
        <w:jc w:val="both"/>
        <w:rPr>
          <w:rFonts w:ascii="Arial" w:hAnsi="Arial" w:cs="Arial"/>
        </w:rPr>
      </w:pPr>
      <w:r w:rsidRPr="00467465">
        <w:rPr>
          <w:rFonts w:ascii="Arial" w:hAnsi="Arial" w:cs="Arial"/>
          <w:b/>
          <w:spacing w:val="-3"/>
          <w:u w:val="single"/>
        </w:rPr>
        <w:t xml:space="preserve">Section </w:t>
      </w:r>
      <w:r w:rsidR="005B1CCE">
        <w:rPr>
          <w:rFonts w:ascii="Arial" w:hAnsi="Arial" w:cs="Arial"/>
          <w:b/>
          <w:spacing w:val="-3"/>
          <w:u w:val="single"/>
        </w:rPr>
        <w:t>6</w:t>
      </w:r>
      <w:r w:rsidRPr="00467465">
        <w:rPr>
          <w:rFonts w:ascii="Arial" w:hAnsi="Arial" w:cs="Arial"/>
          <w:b/>
          <w:spacing w:val="-3"/>
          <w:u w:val="single"/>
        </w:rPr>
        <w:t>.</w:t>
      </w:r>
      <w:r w:rsidRPr="00467465">
        <w:rPr>
          <w:rFonts w:ascii="Arial" w:hAnsi="Arial" w:cs="Arial"/>
          <w:spacing w:val="-3"/>
        </w:rPr>
        <w:tab/>
        <w:t>All other ordinances or portions thereof inconsistent or conflicting with this ordinance or any portion hereof are hereby repealed to the extent of such inconsistency or conflict.</w:t>
      </w:r>
    </w:p>
    <w:p w14:paraId="1B63873C" w14:textId="77777777" w:rsidR="00592AEA" w:rsidRPr="00467465" w:rsidRDefault="00592AEA" w:rsidP="003E3421">
      <w:pPr>
        <w:tabs>
          <w:tab w:val="left" w:pos="-720"/>
        </w:tabs>
        <w:suppressAutoHyphens/>
        <w:spacing w:line="240" w:lineRule="atLeast"/>
        <w:jc w:val="both"/>
        <w:rPr>
          <w:rFonts w:ascii="Arial" w:hAnsi="Arial" w:cs="Arial"/>
        </w:rPr>
      </w:pPr>
    </w:p>
    <w:p w14:paraId="5447BB86" w14:textId="3F951795" w:rsidR="00592AEA" w:rsidRPr="00467465" w:rsidRDefault="00592AEA" w:rsidP="00592AEA">
      <w:pPr>
        <w:tabs>
          <w:tab w:val="left" w:pos="-720"/>
        </w:tabs>
        <w:suppressAutoHyphens/>
        <w:jc w:val="both"/>
        <w:rPr>
          <w:rFonts w:ascii="Arial" w:hAnsi="Arial" w:cs="Arial"/>
          <w:spacing w:val="-3"/>
        </w:rPr>
      </w:pPr>
      <w:r w:rsidRPr="00467465">
        <w:rPr>
          <w:rFonts w:ascii="Arial" w:hAnsi="Arial" w:cs="Arial"/>
          <w:b/>
          <w:bCs/>
          <w:spacing w:val="-3"/>
        </w:rPr>
        <w:tab/>
        <w:t>INTRODUCED, READ, PASSED</w:t>
      </w:r>
      <w:r w:rsidR="00351245" w:rsidRPr="00467465">
        <w:rPr>
          <w:rFonts w:ascii="Arial" w:hAnsi="Arial" w:cs="Arial"/>
          <w:b/>
          <w:bCs/>
          <w:spacing w:val="-3"/>
        </w:rPr>
        <w:t xml:space="preserve"> </w:t>
      </w:r>
      <w:r w:rsidR="003E3421" w:rsidRPr="00467465">
        <w:rPr>
          <w:rFonts w:ascii="Arial" w:hAnsi="Arial" w:cs="Arial"/>
          <w:b/>
          <w:bCs/>
          <w:spacing w:val="-3"/>
        </w:rPr>
        <w:t>ON FIRST READING</w:t>
      </w:r>
      <w:r w:rsidRPr="00467465">
        <w:rPr>
          <w:rFonts w:ascii="Arial" w:hAnsi="Arial" w:cs="Arial"/>
          <w:b/>
          <w:bCs/>
          <w:spacing w:val="-3"/>
        </w:rPr>
        <w:t xml:space="preserve"> AND ORDERED PUBLISHED</w:t>
      </w:r>
      <w:r w:rsidRPr="00467465">
        <w:rPr>
          <w:rFonts w:ascii="Arial" w:hAnsi="Arial" w:cs="Arial"/>
          <w:spacing w:val="-3"/>
        </w:rPr>
        <w:t xml:space="preserve"> </w:t>
      </w:r>
      <w:proofErr w:type="gramStart"/>
      <w:r w:rsidRPr="00467465">
        <w:rPr>
          <w:rFonts w:ascii="Arial" w:hAnsi="Arial" w:cs="Arial"/>
          <w:spacing w:val="-3"/>
        </w:rPr>
        <w:t xml:space="preserve">this </w:t>
      </w:r>
      <w:r w:rsidR="003E3421" w:rsidRPr="00467465">
        <w:rPr>
          <w:rFonts w:ascii="Arial" w:hAnsi="Arial" w:cs="Arial"/>
          <w:spacing w:val="-3"/>
        </w:rPr>
        <w:t>__</w:t>
      </w:r>
      <w:r w:rsidR="00A634F9" w:rsidRPr="00467465">
        <w:rPr>
          <w:rFonts w:ascii="Arial" w:hAnsi="Arial" w:cs="Arial"/>
          <w:spacing w:val="-3"/>
        </w:rPr>
        <w:t xml:space="preserve"> </w:t>
      </w:r>
      <w:r w:rsidR="0062686D" w:rsidRPr="00467465">
        <w:rPr>
          <w:rFonts w:ascii="Arial" w:hAnsi="Arial" w:cs="Arial"/>
          <w:spacing w:val="-3"/>
        </w:rPr>
        <w:t xml:space="preserve">day of </w:t>
      </w:r>
      <w:r w:rsidR="003E3421" w:rsidRPr="00467465">
        <w:rPr>
          <w:rFonts w:ascii="Arial" w:hAnsi="Arial" w:cs="Arial"/>
          <w:spacing w:val="-3"/>
        </w:rPr>
        <w:t>_</w:t>
      </w:r>
      <w:proofErr w:type="gramEnd"/>
      <w:r w:rsidR="003E3421" w:rsidRPr="00467465">
        <w:rPr>
          <w:rFonts w:ascii="Arial" w:hAnsi="Arial" w:cs="Arial"/>
          <w:spacing w:val="-3"/>
        </w:rPr>
        <w:t>_______, 202</w:t>
      </w:r>
      <w:r w:rsidR="003D09DB">
        <w:rPr>
          <w:rFonts w:ascii="Arial" w:hAnsi="Arial" w:cs="Arial"/>
          <w:spacing w:val="-3"/>
        </w:rPr>
        <w:t>5</w:t>
      </w:r>
      <w:r w:rsidRPr="00467465">
        <w:rPr>
          <w:rFonts w:ascii="Arial" w:hAnsi="Arial" w:cs="Arial"/>
          <w:spacing w:val="-3"/>
        </w:rPr>
        <w:t>.</w:t>
      </w:r>
    </w:p>
    <w:p w14:paraId="5EF1DC65" w14:textId="77777777" w:rsidR="00592AEA" w:rsidRPr="00467465" w:rsidRDefault="00592AEA" w:rsidP="00592AEA">
      <w:pPr>
        <w:keepLines/>
        <w:tabs>
          <w:tab w:val="left" w:pos="-720"/>
        </w:tabs>
        <w:suppressAutoHyphens/>
        <w:spacing w:line="240" w:lineRule="atLeast"/>
        <w:jc w:val="both"/>
        <w:rPr>
          <w:rFonts w:ascii="Arial" w:hAnsi="Arial" w:cs="Arial"/>
          <w:spacing w:val="-3"/>
        </w:rPr>
      </w:pPr>
    </w:p>
    <w:p w14:paraId="7FA0EAED" w14:textId="77777777" w:rsidR="00592AEA" w:rsidRPr="00467465" w:rsidRDefault="00592AEA" w:rsidP="00592AEA">
      <w:pPr>
        <w:tabs>
          <w:tab w:val="left" w:pos="-720"/>
        </w:tabs>
        <w:suppressAutoHyphens/>
        <w:spacing w:line="240" w:lineRule="atLeast"/>
        <w:jc w:val="both"/>
        <w:rPr>
          <w:rFonts w:ascii="Arial" w:hAnsi="Arial" w:cs="Arial"/>
          <w:spacing w:val="-3"/>
        </w:rPr>
      </w:pPr>
    </w:p>
    <w:p w14:paraId="5B6176F0" w14:textId="77777777" w:rsidR="00592AEA" w:rsidRPr="00467465" w:rsidRDefault="00592AEA" w:rsidP="00592AEA">
      <w:pPr>
        <w:tabs>
          <w:tab w:val="left" w:pos="-720"/>
        </w:tabs>
        <w:suppressAutoHyphens/>
        <w:spacing w:line="240" w:lineRule="atLeast"/>
        <w:jc w:val="both"/>
        <w:rPr>
          <w:rFonts w:ascii="Arial" w:hAnsi="Arial" w:cs="Arial"/>
          <w:spacing w:val="-3"/>
        </w:rPr>
      </w:pP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t>______________________________</w:t>
      </w:r>
    </w:p>
    <w:p w14:paraId="451CC44E" w14:textId="0BAC82F2" w:rsidR="00592AEA" w:rsidRPr="00467465" w:rsidRDefault="00592AEA" w:rsidP="00592AEA">
      <w:pPr>
        <w:tabs>
          <w:tab w:val="left" w:pos="-720"/>
        </w:tabs>
        <w:suppressAutoHyphens/>
        <w:spacing w:line="240" w:lineRule="atLeast"/>
        <w:jc w:val="both"/>
        <w:rPr>
          <w:rFonts w:ascii="Arial" w:hAnsi="Arial" w:cs="Arial"/>
          <w:spacing w:val="-3"/>
        </w:rPr>
      </w:pP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r>
      <w:r w:rsidR="00DA2CE7" w:rsidRPr="00467465">
        <w:rPr>
          <w:rFonts w:ascii="Arial" w:hAnsi="Arial" w:cs="Arial"/>
          <w:spacing w:val="-3"/>
        </w:rPr>
        <w:t>Christopher M. Leh</w:t>
      </w:r>
      <w:r w:rsidRPr="00467465">
        <w:rPr>
          <w:rFonts w:ascii="Arial" w:hAnsi="Arial" w:cs="Arial"/>
          <w:spacing w:val="-3"/>
        </w:rPr>
        <w:t xml:space="preserve">, Mayor </w:t>
      </w:r>
    </w:p>
    <w:p w14:paraId="7BA3CC7C" w14:textId="77777777" w:rsidR="00592AEA" w:rsidRPr="00467465" w:rsidRDefault="00592AEA" w:rsidP="00592AEA">
      <w:pPr>
        <w:tabs>
          <w:tab w:val="left" w:pos="-720"/>
        </w:tabs>
        <w:suppressAutoHyphens/>
        <w:spacing w:line="240" w:lineRule="atLeast"/>
        <w:jc w:val="both"/>
        <w:rPr>
          <w:rFonts w:ascii="Arial" w:hAnsi="Arial" w:cs="Arial"/>
          <w:spacing w:val="-3"/>
        </w:rPr>
      </w:pPr>
    </w:p>
    <w:p w14:paraId="55E89D51" w14:textId="77777777" w:rsidR="00592AEA" w:rsidRPr="00467465" w:rsidRDefault="00592AEA" w:rsidP="00592AEA">
      <w:pPr>
        <w:tabs>
          <w:tab w:val="left" w:pos="-720"/>
        </w:tabs>
        <w:suppressAutoHyphens/>
        <w:spacing w:line="240" w:lineRule="atLeast"/>
        <w:jc w:val="both"/>
        <w:rPr>
          <w:rFonts w:ascii="Arial" w:hAnsi="Arial" w:cs="Arial"/>
          <w:spacing w:val="-3"/>
        </w:rPr>
      </w:pPr>
      <w:r w:rsidRPr="00467465">
        <w:rPr>
          <w:rFonts w:ascii="Arial" w:hAnsi="Arial" w:cs="Arial"/>
          <w:spacing w:val="-3"/>
        </w:rPr>
        <w:t>ATTEST:</w:t>
      </w:r>
    </w:p>
    <w:p w14:paraId="57E81865" w14:textId="77777777" w:rsidR="0062686D" w:rsidRPr="00467465" w:rsidRDefault="0062686D" w:rsidP="00592AEA">
      <w:pPr>
        <w:tabs>
          <w:tab w:val="left" w:pos="-720"/>
        </w:tabs>
        <w:suppressAutoHyphens/>
        <w:spacing w:line="240" w:lineRule="atLeast"/>
        <w:jc w:val="both"/>
        <w:rPr>
          <w:rFonts w:ascii="Arial" w:hAnsi="Arial" w:cs="Arial"/>
          <w:spacing w:val="-3"/>
        </w:rPr>
      </w:pPr>
    </w:p>
    <w:p w14:paraId="7DFCD113" w14:textId="77777777" w:rsidR="00592AEA" w:rsidRPr="00467465" w:rsidRDefault="00592AEA" w:rsidP="00592AEA">
      <w:pPr>
        <w:tabs>
          <w:tab w:val="left" w:pos="-720"/>
        </w:tabs>
        <w:suppressAutoHyphens/>
        <w:spacing w:line="240" w:lineRule="atLeast"/>
        <w:jc w:val="both"/>
        <w:rPr>
          <w:rFonts w:ascii="Arial" w:hAnsi="Arial" w:cs="Arial"/>
          <w:spacing w:val="-3"/>
        </w:rPr>
      </w:pPr>
    </w:p>
    <w:p w14:paraId="66EDC5CE" w14:textId="77777777" w:rsidR="00592AEA" w:rsidRPr="00467465" w:rsidRDefault="00592AEA" w:rsidP="00592AEA">
      <w:pPr>
        <w:tabs>
          <w:tab w:val="left" w:pos="-720"/>
        </w:tabs>
        <w:suppressAutoHyphens/>
        <w:spacing w:line="240" w:lineRule="atLeast"/>
        <w:jc w:val="both"/>
        <w:rPr>
          <w:rFonts w:ascii="Arial" w:hAnsi="Arial" w:cs="Arial"/>
          <w:spacing w:val="-3"/>
        </w:rPr>
      </w:pPr>
      <w:r w:rsidRPr="00467465">
        <w:rPr>
          <w:rFonts w:ascii="Arial" w:hAnsi="Arial" w:cs="Arial"/>
          <w:spacing w:val="-3"/>
        </w:rPr>
        <w:t>______________________________</w:t>
      </w:r>
    </w:p>
    <w:p w14:paraId="4ACA4C13" w14:textId="519DD7DA" w:rsidR="00592AEA" w:rsidRPr="00467465" w:rsidRDefault="00EB4B07" w:rsidP="00592AEA">
      <w:pPr>
        <w:tabs>
          <w:tab w:val="left" w:pos="-720"/>
        </w:tabs>
        <w:suppressAutoHyphens/>
        <w:spacing w:line="240" w:lineRule="atLeast"/>
        <w:jc w:val="both"/>
        <w:rPr>
          <w:rFonts w:ascii="Arial" w:hAnsi="Arial" w:cs="Arial"/>
          <w:spacing w:val="-3"/>
        </w:rPr>
      </w:pPr>
      <w:r w:rsidRPr="00467465">
        <w:rPr>
          <w:rFonts w:ascii="Arial" w:hAnsi="Arial" w:cs="Arial"/>
          <w:spacing w:val="-3"/>
        </w:rPr>
        <w:t>Genny Kline</w:t>
      </w:r>
      <w:r w:rsidR="00592AEA" w:rsidRPr="00467465">
        <w:rPr>
          <w:rFonts w:ascii="Arial" w:hAnsi="Arial" w:cs="Arial"/>
          <w:spacing w:val="-3"/>
        </w:rPr>
        <w:t>,</w:t>
      </w:r>
      <w:r w:rsidRPr="00467465">
        <w:rPr>
          <w:rFonts w:ascii="Arial" w:hAnsi="Arial" w:cs="Arial"/>
          <w:spacing w:val="-3"/>
        </w:rPr>
        <w:t xml:space="preserve"> Interim</w:t>
      </w:r>
      <w:r w:rsidR="00592AEA" w:rsidRPr="00467465">
        <w:rPr>
          <w:rFonts w:ascii="Arial" w:hAnsi="Arial" w:cs="Arial"/>
          <w:spacing w:val="-3"/>
        </w:rPr>
        <w:t xml:space="preserve"> City Clerk</w:t>
      </w:r>
    </w:p>
    <w:p w14:paraId="4DD53F61" w14:textId="77777777" w:rsidR="00592AEA" w:rsidRPr="00467465" w:rsidRDefault="00592AEA" w:rsidP="00592AEA">
      <w:pPr>
        <w:tabs>
          <w:tab w:val="left" w:pos="-720"/>
        </w:tabs>
        <w:suppressAutoHyphens/>
        <w:spacing w:line="240" w:lineRule="atLeast"/>
        <w:jc w:val="both"/>
        <w:rPr>
          <w:rFonts w:ascii="Arial" w:hAnsi="Arial" w:cs="Arial"/>
          <w:spacing w:val="-3"/>
        </w:rPr>
      </w:pPr>
    </w:p>
    <w:p w14:paraId="08ED5B36" w14:textId="77777777" w:rsidR="00BC7CEE" w:rsidRPr="00467465" w:rsidRDefault="00BC7CEE" w:rsidP="00A00DCA">
      <w:pPr>
        <w:spacing w:after="200" w:line="276" w:lineRule="auto"/>
        <w:rPr>
          <w:rFonts w:ascii="Arial" w:hAnsi="Arial" w:cs="Arial"/>
          <w:spacing w:val="-3"/>
        </w:rPr>
      </w:pPr>
    </w:p>
    <w:p w14:paraId="14D0DA78" w14:textId="77777777" w:rsidR="0062686D" w:rsidRPr="00467465" w:rsidRDefault="00592AEA" w:rsidP="00A00DCA">
      <w:pPr>
        <w:spacing w:after="200" w:line="276" w:lineRule="auto"/>
        <w:rPr>
          <w:rFonts w:ascii="Arial" w:hAnsi="Arial" w:cs="Arial"/>
          <w:spacing w:val="-3"/>
        </w:rPr>
      </w:pPr>
      <w:r w:rsidRPr="00467465">
        <w:rPr>
          <w:rFonts w:ascii="Arial" w:hAnsi="Arial" w:cs="Arial"/>
          <w:spacing w:val="-3"/>
        </w:rPr>
        <w:t>APPROVED AS TO FORM:</w:t>
      </w:r>
    </w:p>
    <w:p w14:paraId="2B59FBBF" w14:textId="2542E47C" w:rsidR="0062686D" w:rsidRPr="00467465" w:rsidRDefault="003F4403" w:rsidP="00592AEA">
      <w:pPr>
        <w:pStyle w:val="NoSpacing"/>
        <w:rPr>
          <w:rFonts w:ascii="Arial" w:hAnsi="Arial" w:cs="Arial"/>
          <w:sz w:val="24"/>
          <w:szCs w:val="24"/>
        </w:rPr>
      </w:pPr>
      <w:r>
        <w:rPr>
          <w:rFonts w:ascii="Arial" w:hAnsi="Arial" w:cs="Arial"/>
          <w:sz w:val="24"/>
          <w:szCs w:val="24"/>
        </w:rPr>
        <w:t>Kelly PC</w:t>
      </w:r>
    </w:p>
    <w:p w14:paraId="361B932C" w14:textId="77777777" w:rsidR="00592AEA" w:rsidRPr="00467465" w:rsidRDefault="00592AEA" w:rsidP="00592AEA">
      <w:pPr>
        <w:pStyle w:val="NoSpacing"/>
        <w:rPr>
          <w:rFonts w:ascii="Arial" w:hAnsi="Arial" w:cs="Arial"/>
          <w:sz w:val="24"/>
          <w:szCs w:val="24"/>
        </w:rPr>
      </w:pPr>
      <w:r w:rsidRPr="00467465">
        <w:rPr>
          <w:rFonts w:ascii="Arial" w:hAnsi="Arial" w:cs="Arial"/>
          <w:sz w:val="24"/>
          <w:szCs w:val="24"/>
        </w:rPr>
        <w:t>_____________________________</w:t>
      </w:r>
    </w:p>
    <w:p w14:paraId="5AE9CF15" w14:textId="64C4BA1B" w:rsidR="001069B9" w:rsidRPr="00467465" w:rsidRDefault="003F4403" w:rsidP="00A00DCA">
      <w:pPr>
        <w:pStyle w:val="NoSpacing"/>
        <w:rPr>
          <w:rFonts w:ascii="Arial" w:hAnsi="Arial" w:cs="Arial"/>
          <w:sz w:val="24"/>
          <w:szCs w:val="24"/>
        </w:rPr>
      </w:pPr>
      <w:r>
        <w:rPr>
          <w:rFonts w:ascii="Arial" w:hAnsi="Arial" w:cs="Arial"/>
          <w:sz w:val="24"/>
          <w:szCs w:val="24"/>
        </w:rPr>
        <w:t>Kathleen Kelly</w:t>
      </w:r>
      <w:r w:rsidR="00592AEA" w:rsidRPr="00467465">
        <w:rPr>
          <w:rFonts w:ascii="Arial" w:hAnsi="Arial" w:cs="Arial"/>
          <w:sz w:val="24"/>
          <w:szCs w:val="24"/>
        </w:rPr>
        <w:t>, City Attorney</w:t>
      </w:r>
    </w:p>
    <w:p w14:paraId="56BA3923" w14:textId="77777777" w:rsidR="003E3421" w:rsidRPr="00467465" w:rsidRDefault="003E3421" w:rsidP="00A00DCA">
      <w:pPr>
        <w:pStyle w:val="NoSpacing"/>
        <w:rPr>
          <w:rFonts w:ascii="Arial" w:hAnsi="Arial" w:cs="Arial"/>
          <w:sz w:val="24"/>
          <w:szCs w:val="24"/>
        </w:rPr>
      </w:pPr>
    </w:p>
    <w:p w14:paraId="4E533C3C" w14:textId="77777777" w:rsidR="003F4403" w:rsidRPr="009379CE" w:rsidRDefault="003F4403" w:rsidP="003F4403">
      <w:pPr>
        <w:jc w:val="both"/>
        <w:rPr>
          <w:rFonts w:ascii="Arial" w:hAnsi="Arial" w:cs="Arial"/>
          <w:b/>
          <w:color w:val="000000" w:themeColor="text1"/>
        </w:rPr>
      </w:pPr>
      <w:r w:rsidRPr="009379CE">
        <w:rPr>
          <w:rFonts w:ascii="Arial" w:hAnsi="Arial" w:cs="Arial"/>
          <w:b/>
          <w:color w:val="000000" w:themeColor="text1"/>
        </w:rPr>
        <w:t xml:space="preserve">PUBLIC HEARING AND SECOND </w:t>
      </w:r>
      <w:r>
        <w:rPr>
          <w:rFonts w:ascii="Arial" w:hAnsi="Arial" w:cs="Arial"/>
          <w:b/>
          <w:color w:val="000000" w:themeColor="text1"/>
        </w:rPr>
        <w:t>READING</w:t>
      </w:r>
      <w:r w:rsidRPr="009379CE">
        <w:rPr>
          <w:rFonts w:ascii="Arial" w:hAnsi="Arial" w:cs="Arial"/>
          <w:b/>
          <w:color w:val="000000" w:themeColor="text1"/>
        </w:rPr>
        <w:t xml:space="preserve"> WILL BE</w:t>
      </w:r>
      <w:r>
        <w:rPr>
          <w:rFonts w:ascii="Arial" w:hAnsi="Arial" w:cs="Arial"/>
          <w:b/>
          <w:color w:val="000000" w:themeColor="text1"/>
        </w:rPr>
        <w:t xml:space="preserve"> THE ____ DAY OF __________, 2025</w:t>
      </w:r>
      <w:r w:rsidRPr="009379CE">
        <w:rPr>
          <w:rFonts w:ascii="Arial" w:hAnsi="Arial" w:cs="Arial"/>
          <w:b/>
          <w:color w:val="000000" w:themeColor="text1"/>
        </w:rPr>
        <w:t xml:space="preserve">, AT 6:00 P.M. AT </w:t>
      </w:r>
      <w:r>
        <w:rPr>
          <w:rFonts w:ascii="Arial" w:hAnsi="Arial" w:cs="Arial"/>
          <w:b/>
          <w:color w:val="000000" w:themeColor="text1"/>
        </w:rPr>
        <w:t>LOUISVILLE CITY HALL</w:t>
      </w:r>
      <w:r w:rsidRPr="009379CE">
        <w:rPr>
          <w:rFonts w:ascii="Arial" w:hAnsi="Arial" w:cs="Arial"/>
          <w:b/>
          <w:color w:val="000000" w:themeColor="text1"/>
        </w:rPr>
        <w:t xml:space="preserve">, </w:t>
      </w:r>
      <w:r>
        <w:rPr>
          <w:rFonts w:ascii="Arial" w:hAnsi="Arial" w:cs="Arial"/>
          <w:b/>
          <w:color w:val="000000" w:themeColor="text1"/>
        </w:rPr>
        <w:t>749 MAIN STREET, LOUISVILLE, CO  80027</w:t>
      </w:r>
      <w:r w:rsidRPr="009379CE">
        <w:rPr>
          <w:rFonts w:ascii="Arial" w:hAnsi="Arial" w:cs="Arial"/>
          <w:b/>
          <w:color w:val="000000" w:themeColor="text1"/>
        </w:rPr>
        <w:t>.</w:t>
      </w:r>
    </w:p>
    <w:p w14:paraId="339CE959" w14:textId="77777777" w:rsidR="001857C4" w:rsidRPr="00467465" w:rsidRDefault="003E3421" w:rsidP="003E3421">
      <w:pPr>
        <w:tabs>
          <w:tab w:val="left" w:pos="-720"/>
        </w:tabs>
        <w:suppressAutoHyphens/>
        <w:jc w:val="both"/>
        <w:rPr>
          <w:rFonts w:ascii="Arial" w:hAnsi="Arial" w:cs="Arial"/>
          <w:b/>
          <w:bCs/>
          <w:spacing w:val="-3"/>
        </w:rPr>
      </w:pPr>
      <w:r w:rsidRPr="00467465">
        <w:rPr>
          <w:rFonts w:ascii="Arial" w:hAnsi="Arial" w:cs="Arial"/>
          <w:b/>
          <w:bCs/>
          <w:spacing w:val="-3"/>
        </w:rPr>
        <w:tab/>
      </w:r>
    </w:p>
    <w:p w14:paraId="52F45D27" w14:textId="77777777" w:rsidR="001857C4" w:rsidRPr="00467465" w:rsidRDefault="001857C4" w:rsidP="003E3421">
      <w:pPr>
        <w:tabs>
          <w:tab w:val="left" w:pos="-720"/>
        </w:tabs>
        <w:suppressAutoHyphens/>
        <w:jc w:val="both"/>
        <w:rPr>
          <w:rFonts w:ascii="Arial" w:hAnsi="Arial" w:cs="Arial"/>
          <w:b/>
          <w:bCs/>
          <w:spacing w:val="-3"/>
        </w:rPr>
      </w:pPr>
    </w:p>
    <w:p w14:paraId="412ECBC1" w14:textId="67EBE42B" w:rsidR="003E3421" w:rsidRPr="00467465" w:rsidRDefault="003E3421" w:rsidP="003E3421">
      <w:pPr>
        <w:tabs>
          <w:tab w:val="left" w:pos="-720"/>
        </w:tabs>
        <w:suppressAutoHyphens/>
        <w:jc w:val="both"/>
        <w:rPr>
          <w:rFonts w:ascii="Arial" w:hAnsi="Arial" w:cs="Arial"/>
          <w:spacing w:val="-3"/>
        </w:rPr>
      </w:pPr>
      <w:r w:rsidRPr="00467465">
        <w:rPr>
          <w:rFonts w:ascii="Arial" w:hAnsi="Arial" w:cs="Arial"/>
          <w:b/>
          <w:bCs/>
          <w:spacing w:val="-3"/>
        </w:rPr>
        <w:t>PASSED AND ADOPTED ON SECOND AND FINAL READING</w:t>
      </w:r>
      <w:r w:rsidR="006537C6" w:rsidRPr="00467465">
        <w:rPr>
          <w:rFonts w:ascii="Arial" w:hAnsi="Arial" w:cs="Arial"/>
          <w:b/>
          <w:bCs/>
          <w:spacing w:val="-3"/>
        </w:rPr>
        <w:t xml:space="preserve">, </w:t>
      </w:r>
      <w:r w:rsidRPr="00467465">
        <w:rPr>
          <w:rFonts w:ascii="Arial" w:hAnsi="Arial" w:cs="Arial"/>
          <w:spacing w:val="-3"/>
        </w:rPr>
        <w:t>this __ day of ________, 202</w:t>
      </w:r>
      <w:r w:rsidR="003F4403">
        <w:rPr>
          <w:rFonts w:ascii="Arial" w:hAnsi="Arial" w:cs="Arial"/>
          <w:spacing w:val="-3"/>
        </w:rPr>
        <w:t>5</w:t>
      </w:r>
      <w:r w:rsidRPr="00467465">
        <w:rPr>
          <w:rFonts w:ascii="Arial" w:hAnsi="Arial" w:cs="Arial"/>
          <w:spacing w:val="-3"/>
        </w:rPr>
        <w:t>.</w:t>
      </w:r>
    </w:p>
    <w:p w14:paraId="3B4B955D" w14:textId="77777777" w:rsidR="003E3421" w:rsidRPr="00467465" w:rsidRDefault="003E3421" w:rsidP="003E3421">
      <w:pPr>
        <w:keepLines/>
        <w:tabs>
          <w:tab w:val="left" w:pos="-720"/>
        </w:tabs>
        <w:suppressAutoHyphens/>
        <w:spacing w:line="240" w:lineRule="atLeast"/>
        <w:jc w:val="both"/>
        <w:rPr>
          <w:rFonts w:ascii="Arial" w:hAnsi="Arial" w:cs="Arial"/>
          <w:spacing w:val="-3"/>
        </w:rPr>
      </w:pPr>
    </w:p>
    <w:p w14:paraId="5DADD9FD" w14:textId="77777777" w:rsidR="003E3421" w:rsidRPr="00467465" w:rsidRDefault="003E3421" w:rsidP="003E3421">
      <w:pPr>
        <w:tabs>
          <w:tab w:val="left" w:pos="-720"/>
        </w:tabs>
        <w:suppressAutoHyphens/>
        <w:spacing w:line="240" w:lineRule="atLeast"/>
        <w:jc w:val="both"/>
        <w:rPr>
          <w:rFonts w:ascii="Arial" w:hAnsi="Arial" w:cs="Arial"/>
          <w:spacing w:val="-3"/>
        </w:rPr>
      </w:pPr>
    </w:p>
    <w:p w14:paraId="7190AA81" w14:textId="77777777" w:rsidR="003E3421" w:rsidRPr="00467465" w:rsidRDefault="003E3421" w:rsidP="003E3421">
      <w:pPr>
        <w:tabs>
          <w:tab w:val="left" w:pos="-720"/>
        </w:tabs>
        <w:suppressAutoHyphens/>
        <w:spacing w:line="240" w:lineRule="atLeast"/>
        <w:jc w:val="both"/>
        <w:rPr>
          <w:rFonts w:ascii="Arial" w:hAnsi="Arial" w:cs="Arial"/>
          <w:spacing w:val="-3"/>
        </w:rPr>
      </w:pP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t>______________________________</w:t>
      </w:r>
    </w:p>
    <w:p w14:paraId="55EA10C5" w14:textId="7784DC30" w:rsidR="003E3421" w:rsidRPr="00467465" w:rsidRDefault="003E3421" w:rsidP="003E3421">
      <w:pPr>
        <w:tabs>
          <w:tab w:val="left" w:pos="-720"/>
        </w:tabs>
        <w:suppressAutoHyphens/>
        <w:spacing w:line="240" w:lineRule="atLeast"/>
        <w:jc w:val="both"/>
        <w:rPr>
          <w:rFonts w:ascii="Arial" w:hAnsi="Arial" w:cs="Arial"/>
          <w:spacing w:val="-3"/>
        </w:rPr>
      </w:pP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r>
      <w:r w:rsidRPr="00467465">
        <w:rPr>
          <w:rFonts w:ascii="Arial" w:hAnsi="Arial" w:cs="Arial"/>
          <w:spacing w:val="-3"/>
        </w:rPr>
        <w:tab/>
      </w:r>
      <w:r w:rsidR="00EB4B07" w:rsidRPr="00467465">
        <w:rPr>
          <w:rFonts w:ascii="Arial" w:hAnsi="Arial" w:cs="Arial"/>
          <w:spacing w:val="-3"/>
        </w:rPr>
        <w:t>Christopher M. Leh</w:t>
      </w:r>
      <w:r w:rsidRPr="00467465">
        <w:rPr>
          <w:rFonts w:ascii="Arial" w:hAnsi="Arial" w:cs="Arial"/>
          <w:spacing w:val="-3"/>
        </w:rPr>
        <w:t xml:space="preserve">, Mayor </w:t>
      </w:r>
    </w:p>
    <w:p w14:paraId="0F9243CA" w14:textId="77777777" w:rsidR="003E3421" w:rsidRPr="00467465" w:rsidRDefault="003E3421" w:rsidP="003E3421">
      <w:pPr>
        <w:tabs>
          <w:tab w:val="left" w:pos="-720"/>
        </w:tabs>
        <w:suppressAutoHyphens/>
        <w:spacing w:line="240" w:lineRule="atLeast"/>
        <w:jc w:val="both"/>
        <w:rPr>
          <w:rFonts w:ascii="Arial" w:hAnsi="Arial" w:cs="Arial"/>
          <w:spacing w:val="-3"/>
        </w:rPr>
      </w:pPr>
    </w:p>
    <w:p w14:paraId="793F5746" w14:textId="77777777" w:rsidR="003E3421" w:rsidRPr="00467465" w:rsidRDefault="003E3421" w:rsidP="003E3421">
      <w:pPr>
        <w:tabs>
          <w:tab w:val="left" w:pos="-720"/>
        </w:tabs>
        <w:suppressAutoHyphens/>
        <w:spacing w:line="240" w:lineRule="atLeast"/>
        <w:jc w:val="both"/>
        <w:rPr>
          <w:rFonts w:ascii="Arial" w:hAnsi="Arial" w:cs="Arial"/>
          <w:spacing w:val="-3"/>
        </w:rPr>
      </w:pPr>
      <w:r w:rsidRPr="00467465">
        <w:rPr>
          <w:rFonts w:ascii="Arial" w:hAnsi="Arial" w:cs="Arial"/>
          <w:spacing w:val="-3"/>
        </w:rPr>
        <w:t>ATTEST:</w:t>
      </w:r>
    </w:p>
    <w:p w14:paraId="0E040FCB" w14:textId="77777777" w:rsidR="003E3421" w:rsidRPr="00467465" w:rsidRDefault="003E3421" w:rsidP="003E3421">
      <w:pPr>
        <w:tabs>
          <w:tab w:val="left" w:pos="-720"/>
        </w:tabs>
        <w:suppressAutoHyphens/>
        <w:spacing w:line="240" w:lineRule="atLeast"/>
        <w:jc w:val="both"/>
        <w:rPr>
          <w:rFonts w:ascii="Arial" w:hAnsi="Arial" w:cs="Arial"/>
          <w:spacing w:val="-3"/>
        </w:rPr>
      </w:pPr>
    </w:p>
    <w:p w14:paraId="4CDE9FDC" w14:textId="77777777" w:rsidR="003E3421" w:rsidRPr="00467465" w:rsidRDefault="003E3421" w:rsidP="003E3421">
      <w:pPr>
        <w:tabs>
          <w:tab w:val="left" w:pos="-720"/>
        </w:tabs>
        <w:suppressAutoHyphens/>
        <w:spacing w:line="240" w:lineRule="atLeast"/>
        <w:jc w:val="both"/>
        <w:rPr>
          <w:rFonts w:ascii="Arial" w:hAnsi="Arial" w:cs="Arial"/>
          <w:spacing w:val="-3"/>
        </w:rPr>
      </w:pPr>
    </w:p>
    <w:p w14:paraId="13A78ED8" w14:textId="77777777" w:rsidR="003E3421" w:rsidRPr="00467465" w:rsidRDefault="003E3421" w:rsidP="003E3421">
      <w:pPr>
        <w:tabs>
          <w:tab w:val="left" w:pos="-720"/>
        </w:tabs>
        <w:suppressAutoHyphens/>
        <w:spacing w:line="240" w:lineRule="atLeast"/>
        <w:jc w:val="both"/>
        <w:rPr>
          <w:rFonts w:ascii="Arial" w:hAnsi="Arial" w:cs="Arial"/>
          <w:spacing w:val="-3"/>
        </w:rPr>
      </w:pPr>
      <w:r w:rsidRPr="00467465">
        <w:rPr>
          <w:rFonts w:ascii="Arial" w:hAnsi="Arial" w:cs="Arial"/>
          <w:spacing w:val="-3"/>
        </w:rPr>
        <w:t>______________________________</w:t>
      </w:r>
    </w:p>
    <w:p w14:paraId="76EADF5E" w14:textId="77777777" w:rsidR="00EB4B07" w:rsidRPr="00467465" w:rsidRDefault="00EB4B07" w:rsidP="00EB4B07">
      <w:pPr>
        <w:tabs>
          <w:tab w:val="left" w:pos="-720"/>
        </w:tabs>
        <w:suppressAutoHyphens/>
        <w:spacing w:line="240" w:lineRule="atLeast"/>
        <w:jc w:val="both"/>
        <w:rPr>
          <w:rFonts w:ascii="Arial" w:hAnsi="Arial" w:cs="Arial"/>
          <w:spacing w:val="-3"/>
        </w:rPr>
      </w:pPr>
      <w:r w:rsidRPr="00467465">
        <w:rPr>
          <w:rFonts w:ascii="Arial" w:hAnsi="Arial" w:cs="Arial"/>
          <w:spacing w:val="-3"/>
        </w:rPr>
        <w:t>Genny Kline, Interim City Clerk</w:t>
      </w:r>
    </w:p>
    <w:p w14:paraId="41FEA39E" w14:textId="0C7A7D3E" w:rsidR="003E3421" w:rsidRPr="00467465" w:rsidRDefault="003E3421" w:rsidP="00A00DCA">
      <w:pPr>
        <w:pStyle w:val="NoSpacing"/>
        <w:rPr>
          <w:rFonts w:ascii="Arial" w:hAnsi="Arial" w:cs="Arial"/>
          <w:sz w:val="24"/>
          <w:szCs w:val="24"/>
        </w:rPr>
      </w:pPr>
    </w:p>
    <w:p w14:paraId="6B49B10C" w14:textId="241AA58C" w:rsidR="00AC732B" w:rsidRPr="00467465" w:rsidRDefault="00AC732B" w:rsidP="00A00DCA">
      <w:pPr>
        <w:pStyle w:val="NoSpacing"/>
        <w:rPr>
          <w:rFonts w:ascii="Arial" w:hAnsi="Arial" w:cs="Arial"/>
          <w:sz w:val="24"/>
          <w:szCs w:val="24"/>
        </w:rPr>
      </w:pPr>
    </w:p>
    <w:sectPr w:rsidR="00AC732B" w:rsidRPr="00467465" w:rsidSect="00E74F1D">
      <w:footerReference w:type="default" r:id="rId8"/>
      <w:pgSz w:w="12240" w:h="15840"/>
      <w:pgMar w:top="1170" w:right="1440" w:bottom="1440" w:left="1440" w:header="1440" w:footer="14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D37A0" w14:textId="77777777" w:rsidR="00D26CC1" w:rsidRDefault="00D26CC1">
      <w:r>
        <w:separator/>
      </w:r>
    </w:p>
  </w:endnote>
  <w:endnote w:type="continuationSeparator" w:id="0">
    <w:p w14:paraId="7551100F" w14:textId="77777777" w:rsidR="00D26CC1" w:rsidRDefault="00D26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29840" w14:textId="77777777" w:rsidR="00A634F9" w:rsidRDefault="00A634F9" w:rsidP="00A634F9">
    <w:pPr>
      <w:pStyle w:val="Footer"/>
      <w:jc w:val="right"/>
      <w:rPr>
        <w:rFonts w:ascii="Arial Narrow" w:hAnsi="Arial Narrow"/>
        <w:sz w:val="22"/>
      </w:rPr>
    </w:pPr>
  </w:p>
  <w:p w14:paraId="23E7BB4C" w14:textId="5FA4B8D6" w:rsidR="00446940" w:rsidRDefault="00A634F9" w:rsidP="00A634F9">
    <w:pPr>
      <w:pStyle w:val="Footer"/>
      <w:jc w:val="right"/>
      <w:rPr>
        <w:rFonts w:ascii="Arial Narrow" w:hAnsi="Arial Narrow"/>
        <w:sz w:val="22"/>
      </w:rPr>
    </w:pPr>
    <w:r>
      <w:rPr>
        <w:rFonts w:ascii="Arial Narrow" w:hAnsi="Arial Narrow"/>
        <w:sz w:val="22"/>
      </w:rPr>
      <w:t xml:space="preserve">Ordinance No. </w:t>
    </w:r>
    <w:r w:rsidR="007C1032">
      <w:rPr>
        <w:rFonts w:ascii="Arial Narrow" w:hAnsi="Arial Narrow"/>
        <w:sz w:val="22"/>
      </w:rPr>
      <w:t>1897</w:t>
    </w:r>
    <w:r w:rsidR="006537C6">
      <w:rPr>
        <w:rFonts w:ascii="Arial Narrow" w:hAnsi="Arial Narrow"/>
        <w:sz w:val="22"/>
      </w:rPr>
      <w:t>, Series 202</w:t>
    </w:r>
    <w:r w:rsidR="00B621AA">
      <w:rPr>
        <w:rFonts w:ascii="Arial Narrow" w:hAnsi="Arial Narrow"/>
        <w:sz w:val="22"/>
      </w:rPr>
      <w:t>5</w:t>
    </w:r>
  </w:p>
  <w:p w14:paraId="0C09299B" w14:textId="394505FB" w:rsidR="00A634F9" w:rsidRPr="00A634F9" w:rsidRDefault="00A634F9" w:rsidP="00A634F9">
    <w:pPr>
      <w:pStyle w:val="Footer"/>
      <w:jc w:val="right"/>
      <w:rPr>
        <w:rFonts w:ascii="Arial Narrow" w:hAnsi="Arial Narrow"/>
        <w:sz w:val="22"/>
      </w:rPr>
    </w:pPr>
    <w:r w:rsidRPr="00A634F9">
      <w:rPr>
        <w:rFonts w:ascii="Arial Narrow" w:hAnsi="Arial Narrow"/>
        <w:sz w:val="22"/>
      </w:rPr>
      <w:t xml:space="preserve">Page </w:t>
    </w:r>
    <w:r w:rsidRPr="00A634F9">
      <w:rPr>
        <w:rFonts w:ascii="Arial Narrow" w:hAnsi="Arial Narrow"/>
        <w:b/>
        <w:bCs/>
        <w:sz w:val="22"/>
      </w:rPr>
      <w:fldChar w:fldCharType="begin"/>
    </w:r>
    <w:r w:rsidRPr="00A634F9">
      <w:rPr>
        <w:rFonts w:ascii="Arial Narrow" w:hAnsi="Arial Narrow"/>
        <w:b/>
        <w:bCs/>
        <w:sz w:val="22"/>
      </w:rPr>
      <w:instrText xml:space="preserve"> PAGE  \* Arabic  \* MERGEFORMAT </w:instrText>
    </w:r>
    <w:r w:rsidRPr="00A634F9">
      <w:rPr>
        <w:rFonts w:ascii="Arial Narrow" w:hAnsi="Arial Narrow"/>
        <w:b/>
        <w:bCs/>
        <w:sz w:val="22"/>
      </w:rPr>
      <w:fldChar w:fldCharType="separate"/>
    </w:r>
    <w:r w:rsidR="00412C66">
      <w:rPr>
        <w:rFonts w:ascii="Arial Narrow" w:hAnsi="Arial Narrow"/>
        <w:b/>
        <w:bCs/>
        <w:noProof/>
        <w:sz w:val="22"/>
      </w:rPr>
      <w:t>2</w:t>
    </w:r>
    <w:r w:rsidRPr="00A634F9">
      <w:rPr>
        <w:rFonts w:ascii="Arial Narrow" w:hAnsi="Arial Narrow"/>
        <w:b/>
        <w:bCs/>
        <w:sz w:val="22"/>
      </w:rPr>
      <w:fldChar w:fldCharType="end"/>
    </w:r>
    <w:r w:rsidRPr="00A634F9">
      <w:rPr>
        <w:rFonts w:ascii="Arial Narrow" w:hAnsi="Arial Narrow"/>
        <w:sz w:val="22"/>
      </w:rPr>
      <w:t xml:space="preserve"> of </w:t>
    </w:r>
    <w:r w:rsidRPr="00A634F9">
      <w:rPr>
        <w:rFonts w:ascii="Arial Narrow" w:hAnsi="Arial Narrow"/>
        <w:b/>
        <w:bCs/>
        <w:sz w:val="22"/>
      </w:rPr>
      <w:fldChar w:fldCharType="begin"/>
    </w:r>
    <w:r w:rsidRPr="00A634F9">
      <w:rPr>
        <w:rFonts w:ascii="Arial Narrow" w:hAnsi="Arial Narrow"/>
        <w:b/>
        <w:bCs/>
        <w:sz w:val="22"/>
      </w:rPr>
      <w:instrText xml:space="preserve"> NUMPAGES  \* Arabic  \* MERGEFORMAT </w:instrText>
    </w:r>
    <w:r w:rsidRPr="00A634F9">
      <w:rPr>
        <w:rFonts w:ascii="Arial Narrow" w:hAnsi="Arial Narrow"/>
        <w:b/>
        <w:bCs/>
        <w:sz w:val="22"/>
      </w:rPr>
      <w:fldChar w:fldCharType="separate"/>
    </w:r>
    <w:r w:rsidR="00412C66">
      <w:rPr>
        <w:rFonts w:ascii="Arial Narrow" w:hAnsi="Arial Narrow"/>
        <w:b/>
        <w:bCs/>
        <w:noProof/>
        <w:sz w:val="22"/>
      </w:rPr>
      <w:t>8</w:t>
    </w:r>
    <w:r w:rsidRPr="00A634F9">
      <w:rPr>
        <w:rFonts w:ascii="Arial Narrow" w:hAnsi="Arial Narrow"/>
        <w:b/>
        <w:bCs/>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0F074" w14:textId="77777777" w:rsidR="00D26CC1" w:rsidRDefault="00D26CC1">
      <w:r>
        <w:separator/>
      </w:r>
    </w:p>
  </w:footnote>
  <w:footnote w:type="continuationSeparator" w:id="0">
    <w:p w14:paraId="73C211EC" w14:textId="77777777" w:rsidR="00D26CC1" w:rsidRDefault="00D26C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6B02"/>
    <w:multiLevelType w:val="hybridMultilevel"/>
    <w:tmpl w:val="A23AF628"/>
    <w:lvl w:ilvl="0" w:tplc="FFFFFFFF">
      <w:start w:val="1"/>
      <w:numFmt w:val="upperLetter"/>
      <w:lvlText w:val="%1."/>
      <w:lvlJc w:val="left"/>
      <w:pPr>
        <w:ind w:left="876" w:hanging="445"/>
      </w:pPr>
      <w:rPr>
        <w:rFonts w:ascii="Arial" w:eastAsia="Arial" w:hAnsi="Arial" w:cs="Arial" w:hint="default"/>
        <w:b w:val="0"/>
        <w:bCs w:val="0"/>
        <w:i w:val="0"/>
        <w:iCs w:val="0"/>
        <w:color w:val="231F20"/>
        <w:spacing w:val="0"/>
        <w:w w:val="100"/>
        <w:sz w:val="24"/>
        <w:szCs w:val="24"/>
        <w:lang w:val="en-US" w:eastAsia="en-US" w:bidi="ar-SA"/>
      </w:rPr>
    </w:lvl>
    <w:lvl w:ilvl="1" w:tplc="04090015">
      <w:start w:val="1"/>
      <w:numFmt w:val="upperLetter"/>
      <w:lvlText w:val="%2."/>
      <w:lvlJc w:val="left"/>
      <w:pPr>
        <w:ind w:left="720" w:hanging="360"/>
      </w:pPr>
    </w:lvl>
    <w:lvl w:ilvl="2" w:tplc="FFFFFFFF">
      <w:numFmt w:val="bullet"/>
      <w:lvlText w:val="•"/>
      <w:lvlJc w:val="left"/>
      <w:pPr>
        <w:ind w:left="1300" w:hanging="427"/>
      </w:pPr>
      <w:rPr>
        <w:rFonts w:hint="default"/>
        <w:lang w:val="en-US" w:eastAsia="en-US" w:bidi="ar-SA"/>
      </w:rPr>
    </w:lvl>
    <w:lvl w:ilvl="3" w:tplc="FFFFFFFF">
      <w:numFmt w:val="bullet"/>
      <w:lvlText w:val="•"/>
      <w:lvlJc w:val="left"/>
      <w:pPr>
        <w:ind w:left="2352" w:hanging="427"/>
      </w:pPr>
      <w:rPr>
        <w:rFonts w:hint="default"/>
        <w:lang w:val="en-US" w:eastAsia="en-US" w:bidi="ar-SA"/>
      </w:rPr>
    </w:lvl>
    <w:lvl w:ilvl="4" w:tplc="FFFFFFFF">
      <w:numFmt w:val="bullet"/>
      <w:lvlText w:val="•"/>
      <w:lvlJc w:val="left"/>
      <w:pPr>
        <w:ind w:left="3405" w:hanging="427"/>
      </w:pPr>
      <w:rPr>
        <w:rFonts w:hint="default"/>
        <w:lang w:val="en-US" w:eastAsia="en-US" w:bidi="ar-SA"/>
      </w:rPr>
    </w:lvl>
    <w:lvl w:ilvl="5" w:tplc="FFFFFFFF">
      <w:numFmt w:val="bullet"/>
      <w:lvlText w:val="•"/>
      <w:lvlJc w:val="left"/>
      <w:pPr>
        <w:ind w:left="4457" w:hanging="427"/>
      </w:pPr>
      <w:rPr>
        <w:rFonts w:hint="default"/>
        <w:lang w:val="en-US" w:eastAsia="en-US" w:bidi="ar-SA"/>
      </w:rPr>
    </w:lvl>
    <w:lvl w:ilvl="6" w:tplc="FFFFFFFF">
      <w:numFmt w:val="bullet"/>
      <w:lvlText w:val="•"/>
      <w:lvlJc w:val="left"/>
      <w:pPr>
        <w:ind w:left="5510" w:hanging="427"/>
      </w:pPr>
      <w:rPr>
        <w:rFonts w:hint="default"/>
        <w:lang w:val="en-US" w:eastAsia="en-US" w:bidi="ar-SA"/>
      </w:rPr>
    </w:lvl>
    <w:lvl w:ilvl="7" w:tplc="FFFFFFFF">
      <w:numFmt w:val="bullet"/>
      <w:lvlText w:val="•"/>
      <w:lvlJc w:val="left"/>
      <w:pPr>
        <w:ind w:left="6562" w:hanging="427"/>
      </w:pPr>
      <w:rPr>
        <w:rFonts w:hint="default"/>
        <w:lang w:val="en-US" w:eastAsia="en-US" w:bidi="ar-SA"/>
      </w:rPr>
    </w:lvl>
    <w:lvl w:ilvl="8" w:tplc="FFFFFFFF">
      <w:numFmt w:val="bullet"/>
      <w:lvlText w:val="•"/>
      <w:lvlJc w:val="left"/>
      <w:pPr>
        <w:ind w:left="7615" w:hanging="427"/>
      </w:pPr>
      <w:rPr>
        <w:rFonts w:hint="default"/>
        <w:lang w:val="en-US" w:eastAsia="en-US" w:bidi="ar-SA"/>
      </w:rPr>
    </w:lvl>
  </w:abstractNum>
  <w:abstractNum w:abstractNumId="1" w15:restartNumberingAfterBreak="0">
    <w:nsid w:val="06454024"/>
    <w:multiLevelType w:val="hybridMultilevel"/>
    <w:tmpl w:val="3F760EF4"/>
    <w:lvl w:ilvl="0" w:tplc="BCC6995A">
      <w:start w:val="1"/>
      <w:numFmt w:val="upperLetter"/>
      <w:lvlText w:val="%1."/>
      <w:lvlJc w:val="left"/>
      <w:pPr>
        <w:ind w:left="-1080" w:hanging="360"/>
      </w:pPr>
      <w:rPr>
        <w:rFonts w:cs="Courier" w:hint="default"/>
      </w:rPr>
    </w:lvl>
    <w:lvl w:ilvl="1" w:tplc="0409000F">
      <w:start w:val="1"/>
      <w:numFmt w:val="decimal"/>
      <w:lvlText w:val="%2."/>
      <w:lvlJc w:val="left"/>
      <w:pPr>
        <w:ind w:left="-360" w:hanging="360"/>
      </w:pPr>
    </w:lvl>
    <w:lvl w:ilvl="2" w:tplc="0409001B">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2" w15:restartNumberingAfterBreak="0">
    <w:nsid w:val="076C6D72"/>
    <w:multiLevelType w:val="hybridMultilevel"/>
    <w:tmpl w:val="6C96305C"/>
    <w:lvl w:ilvl="0" w:tplc="02F85036">
      <w:start w:val="1"/>
      <w:numFmt w:val="upperLetter"/>
      <w:lvlText w:val="%1."/>
      <w:lvlJc w:val="left"/>
      <w:pPr>
        <w:ind w:left="876" w:hanging="445"/>
      </w:pPr>
      <w:rPr>
        <w:rFonts w:ascii="Arial" w:eastAsia="Arial" w:hAnsi="Arial" w:cs="Arial" w:hint="default"/>
        <w:b w:val="0"/>
        <w:bCs w:val="0"/>
        <w:i w:val="0"/>
        <w:iCs w:val="0"/>
        <w:color w:val="231F20"/>
        <w:spacing w:val="0"/>
        <w:w w:val="100"/>
        <w:sz w:val="24"/>
        <w:szCs w:val="24"/>
        <w:lang w:val="en-US" w:eastAsia="en-US" w:bidi="ar-SA"/>
      </w:rPr>
    </w:lvl>
    <w:lvl w:ilvl="1" w:tplc="A2680A5E">
      <w:start w:val="1"/>
      <w:numFmt w:val="decimal"/>
      <w:lvlText w:val="%2."/>
      <w:lvlJc w:val="left"/>
      <w:pPr>
        <w:ind w:left="3307" w:hanging="427"/>
      </w:pPr>
      <w:rPr>
        <w:rFonts w:ascii="Arial" w:eastAsia="Arial" w:hAnsi="Arial" w:cs="Arial" w:hint="default"/>
        <w:b w:val="0"/>
        <w:bCs w:val="0"/>
        <w:i w:val="0"/>
        <w:iCs w:val="0"/>
        <w:strike w:val="0"/>
        <w:color w:val="231F20"/>
        <w:spacing w:val="0"/>
        <w:w w:val="100"/>
        <w:sz w:val="24"/>
        <w:szCs w:val="24"/>
        <w:lang w:val="en-US" w:eastAsia="en-US" w:bidi="ar-SA"/>
      </w:rPr>
    </w:lvl>
    <w:lvl w:ilvl="2" w:tplc="F49C8924">
      <w:numFmt w:val="bullet"/>
      <w:lvlText w:val="•"/>
      <w:lvlJc w:val="left"/>
      <w:pPr>
        <w:ind w:left="1300" w:hanging="427"/>
      </w:pPr>
      <w:rPr>
        <w:rFonts w:hint="default"/>
        <w:lang w:val="en-US" w:eastAsia="en-US" w:bidi="ar-SA"/>
      </w:rPr>
    </w:lvl>
    <w:lvl w:ilvl="3" w:tplc="134CB43E">
      <w:start w:val="1"/>
      <w:numFmt w:val="lowerLetter"/>
      <w:lvlText w:val="%4."/>
      <w:lvlJc w:val="left"/>
      <w:pPr>
        <w:ind w:left="2285" w:hanging="360"/>
      </w:pPr>
      <w:rPr>
        <w:rFonts w:ascii="Arial" w:eastAsia="Arial" w:hAnsi="Arial" w:cs="Arial" w:hint="default"/>
        <w:b w:val="0"/>
        <w:bCs w:val="0"/>
        <w:i w:val="0"/>
        <w:iCs w:val="0"/>
        <w:color w:val="231F20"/>
        <w:spacing w:val="0"/>
        <w:w w:val="100"/>
        <w:sz w:val="24"/>
        <w:szCs w:val="24"/>
        <w:lang w:val="en-US" w:eastAsia="en-US" w:bidi="ar-SA"/>
      </w:rPr>
    </w:lvl>
    <w:lvl w:ilvl="4" w:tplc="E500BF82">
      <w:numFmt w:val="bullet"/>
      <w:lvlText w:val="•"/>
      <w:lvlJc w:val="left"/>
      <w:pPr>
        <w:ind w:left="3405" w:hanging="427"/>
      </w:pPr>
      <w:rPr>
        <w:rFonts w:hint="default"/>
        <w:lang w:val="en-US" w:eastAsia="en-US" w:bidi="ar-SA"/>
      </w:rPr>
    </w:lvl>
    <w:lvl w:ilvl="5" w:tplc="62B2E53C">
      <w:numFmt w:val="bullet"/>
      <w:lvlText w:val="•"/>
      <w:lvlJc w:val="left"/>
      <w:pPr>
        <w:ind w:left="4457" w:hanging="427"/>
      </w:pPr>
      <w:rPr>
        <w:rFonts w:hint="default"/>
        <w:lang w:val="en-US" w:eastAsia="en-US" w:bidi="ar-SA"/>
      </w:rPr>
    </w:lvl>
    <w:lvl w:ilvl="6" w:tplc="EF448F66">
      <w:numFmt w:val="bullet"/>
      <w:lvlText w:val="•"/>
      <w:lvlJc w:val="left"/>
      <w:pPr>
        <w:ind w:left="5510" w:hanging="427"/>
      </w:pPr>
      <w:rPr>
        <w:rFonts w:hint="default"/>
        <w:lang w:val="en-US" w:eastAsia="en-US" w:bidi="ar-SA"/>
      </w:rPr>
    </w:lvl>
    <w:lvl w:ilvl="7" w:tplc="D88886D4">
      <w:numFmt w:val="bullet"/>
      <w:lvlText w:val="•"/>
      <w:lvlJc w:val="left"/>
      <w:pPr>
        <w:ind w:left="6562" w:hanging="427"/>
      </w:pPr>
      <w:rPr>
        <w:rFonts w:hint="default"/>
        <w:lang w:val="en-US" w:eastAsia="en-US" w:bidi="ar-SA"/>
      </w:rPr>
    </w:lvl>
    <w:lvl w:ilvl="8" w:tplc="07F0F028">
      <w:numFmt w:val="bullet"/>
      <w:lvlText w:val="•"/>
      <w:lvlJc w:val="left"/>
      <w:pPr>
        <w:ind w:left="7615" w:hanging="427"/>
      </w:pPr>
      <w:rPr>
        <w:rFonts w:hint="default"/>
        <w:lang w:val="en-US" w:eastAsia="en-US" w:bidi="ar-SA"/>
      </w:rPr>
    </w:lvl>
  </w:abstractNum>
  <w:abstractNum w:abstractNumId="3" w15:restartNumberingAfterBreak="0">
    <w:nsid w:val="14890D0F"/>
    <w:multiLevelType w:val="hybridMultilevel"/>
    <w:tmpl w:val="4FD282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62236E"/>
    <w:multiLevelType w:val="hybridMultilevel"/>
    <w:tmpl w:val="FC923B28"/>
    <w:lvl w:ilvl="0" w:tplc="45C4F7BE">
      <w:start w:val="1"/>
      <w:numFmt w:val="upperLetter"/>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59C"/>
    <w:multiLevelType w:val="hybridMultilevel"/>
    <w:tmpl w:val="015A2DCC"/>
    <w:lvl w:ilvl="0" w:tplc="504CD130">
      <w:start w:val="1"/>
      <w:numFmt w:val="upperLetter"/>
      <w:lvlText w:val="%1."/>
      <w:lvlJc w:val="left"/>
      <w:pPr>
        <w:ind w:left="432" w:hanging="459"/>
      </w:pPr>
      <w:rPr>
        <w:rFonts w:ascii="Arial" w:eastAsia="Arial" w:hAnsi="Arial" w:cs="Arial" w:hint="default"/>
        <w:b w:val="0"/>
        <w:bCs w:val="0"/>
        <w:i w:val="0"/>
        <w:iCs w:val="0"/>
        <w:color w:val="231F20"/>
        <w:spacing w:val="0"/>
        <w:w w:val="100"/>
        <w:sz w:val="24"/>
        <w:szCs w:val="24"/>
        <w:lang w:val="en-US" w:eastAsia="en-US" w:bidi="ar-SA"/>
      </w:rPr>
    </w:lvl>
    <w:lvl w:ilvl="1" w:tplc="6BECDB2C">
      <w:start w:val="1"/>
      <w:numFmt w:val="decimal"/>
      <w:lvlText w:val="%2."/>
      <w:lvlJc w:val="left"/>
      <w:pPr>
        <w:ind w:left="864" w:hanging="419"/>
      </w:pPr>
      <w:rPr>
        <w:rFonts w:ascii="Arial" w:eastAsia="Arial" w:hAnsi="Arial" w:cs="Arial" w:hint="default"/>
        <w:b w:val="0"/>
        <w:bCs w:val="0"/>
        <w:i w:val="0"/>
        <w:iCs w:val="0"/>
        <w:color w:val="231F20"/>
        <w:spacing w:val="0"/>
        <w:w w:val="100"/>
        <w:sz w:val="24"/>
        <w:szCs w:val="24"/>
        <w:lang w:val="en-US" w:eastAsia="en-US" w:bidi="ar-SA"/>
      </w:rPr>
    </w:lvl>
    <w:lvl w:ilvl="2" w:tplc="E5DE287A">
      <w:start w:val="1"/>
      <w:numFmt w:val="lowerLetter"/>
      <w:lvlText w:val="%3."/>
      <w:lvlJc w:val="left"/>
      <w:pPr>
        <w:ind w:left="1785" w:hanging="360"/>
      </w:pPr>
      <w:rPr>
        <w:rFonts w:ascii="Arial" w:eastAsia="Arial" w:hAnsi="Arial" w:cs="Arial" w:hint="default"/>
        <w:b w:val="0"/>
        <w:bCs w:val="0"/>
        <w:i w:val="0"/>
        <w:iCs w:val="0"/>
        <w:color w:val="231F20"/>
        <w:spacing w:val="0"/>
        <w:w w:val="100"/>
        <w:sz w:val="20"/>
        <w:szCs w:val="20"/>
        <w:lang w:val="en-US" w:eastAsia="en-US" w:bidi="ar-SA"/>
      </w:rPr>
    </w:lvl>
    <w:lvl w:ilvl="3" w:tplc="25B84712">
      <w:numFmt w:val="bullet"/>
      <w:lvlText w:val="•"/>
      <w:lvlJc w:val="left"/>
      <w:pPr>
        <w:ind w:left="2828" w:hanging="419"/>
      </w:pPr>
      <w:rPr>
        <w:rFonts w:hint="default"/>
        <w:lang w:val="en-US" w:eastAsia="en-US" w:bidi="ar-SA"/>
      </w:rPr>
    </w:lvl>
    <w:lvl w:ilvl="4" w:tplc="E4122DE4">
      <w:numFmt w:val="bullet"/>
      <w:lvlText w:val="•"/>
      <w:lvlJc w:val="left"/>
      <w:pPr>
        <w:ind w:left="3813" w:hanging="419"/>
      </w:pPr>
      <w:rPr>
        <w:rFonts w:hint="default"/>
        <w:lang w:val="en-US" w:eastAsia="en-US" w:bidi="ar-SA"/>
      </w:rPr>
    </w:lvl>
    <w:lvl w:ilvl="5" w:tplc="D654EFF0">
      <w:numFmt w:val="bullet"/>
      <w:lvlText w:val="•"/>
      <w:lvlJc w:val="left"/>
      <w:pPr>
        <w:ind w:left="4797" w:hanging="419"/>
      </w:pPr>
      <w:rPr>
        <w:rFonts w:hint="default"/>
        <w:lang w:val="en-US" w:eastAsia="en-US" w:bidi="ar-SA"/>
      </w:rPr>
    </w:lvl>
    <w:lvl w:ilvl="6" w:tplc="8D7C5AC0">
      <w:numFmt w:val="bullet"/>
      <w:lvlText w:val="•"/>
      <w:lvlJc w:val="left"/>
      <w:pPr>
        <w:ind w:left="5782" w:hanging="419"/>
      </w:pPr>
      <w:rPr>
        <w:rFonts w:hint="default"/>
        <w:lang w:val="en-US" w:eastAsia="en-US" w:bidi="ar-SA"/>
      </w:rPr>
    </w:lvl>
    <w:lvl w:ilvl="7" w:tplc="E782F522">
      <w:numFmt w:val="bullet"/>
      <w:lvlText w:val="•"/>
      <w:lvlJc w:val="left"/>
      <w:pPr>
        <w:ind w:left="6766" w:hanging="419"/>
      </w:pPr>
      <w:rPr>
        <w:rFonts w:hint="default"/>
        <w:lang w:val="en-US" w:eastAsia="en-US" w:bidi="ar-SA"/>
      </w:rPr>
    </w:lvl>
    <w:lvl w:ilvl="8" w:tplc="E0CC84A2">
      <w:numFmt w:val="bullet"/>
      <w:lvlText w:val="•"/>
      <w:lvlJc w:val="left"/>
      <w:pPr>
        <w:ind w:left="7751" w:hanging="419"/>
      </w:pPr>
      <w:rPr>
        <w:rFonts w:hint="default"/>
        <w:lang w:val="en-US" w:eastAsia="en-US" w:bidi="ar-SA"/>
      </w:rPr>
    </w:lvl>
  </w:abstractNum>
  <w:abstractNum w:abstractNumId="6" w15:restartNumberingAfterBreak="0">
    <w:nsid w:val="26486453"/>
    <w:multiLevelType w:val="hybridMultilevel"/>
    <w:tmpl w:val="1C0C48A4"/>
    <w:lvl w:ilvl="0" w:tplc="69CA0C38">
      <w:start w:val="8"/>
      <w:numFmt w:val="upperLetter"/>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6F4C"/>
    <w:multiLevelType w:val="hybridMultilevel"/>
    <w:tmpl w:val="E3F25280"/>
    <w:lvl w:ilvl="0" w:tplc="A31617CA">
      <w:start w:val="2"/>
      <w:numFmt w:val="lowerLetter"/>
      <w:lvlText w:val="%1."/>
      <w:lvlJc w:val="left"/>
      <w:pPr>
        <w:ind w:left="3955" w:hanging="360"/>
      </w:pPr>
      <w:rPr>
        <w:rFonts w:hint="default"/>
      </w:rPr>
    </w:lvl>
    <w:lvl w:ilvl="1" w:tplc="04090019" w:tentative="1">
      <w:start w:val="1"/>
      <w:numFmt w:val="lowerLetter"/>
      <w:lvlText w:val="%2."/>
      <w:lvlJc w:val="left"/>
      <w:pPr>
        <w:ind w:left="4675" w:hanging="360"/>
      </w:pPr>
    </w:lvl>
    <w:lvl w:ilvl="2" w:tplc="0409001B" w:tentative="1">
      <w:start w:val="1"/>
      <w:numFmt w:val="lowerRoman"/>
      <w:lvlText w:val="%3."/>
      <w:lvlJc w:val="right"/>
      <w:pPr>
        <w:ind w:left="5395" w:hanging="180"/>
      </w:pPr>
    </w:lvl>
    <w:lvl w:ilvl="3" w:tplc="0409000F" w:tentative="1">
      <w:start w:val="1"/>
      <w:numFmt w:val="decimal"/>
      <w:lvlText w:val="%4."/>
      <w:lvlJc w:val="left"/>
      <w:pPr>
        <w:ind w:left="6115" w:hanging="360"/>
      </w:pPr>
    </w:lvl>
    <w:lvl w:ilvl="4" w:tplc="04090019" w:tentative="1">
      <w:start w:val="1"/>
      <w:numFmt w:val="lowerLetter"/>
      <w:lvlText w:val="%5."/>
      <w:lvlJc w:val="left"/>
      <w:pPr>
        <w:ind w:left="6835" w:hanging="360"/>
      </w:pPr>
    </w:lvl>
    <w:lvl w:ilvl="5" w:tplc="0409001B" w:tentative="1">
      <w:start w:val="1"/>
      <w:numFmt w:val="lowerRoman"/>
      <w:lvlText w:val="%6."/>
      <w:lvlJc w:val="right"/>
      <w:pPr>
        <w:ind w:left="7555" w:hanging="180"/>
      </w:pPr>
    </w:lvl>
    <w:lvl w:ilvl="6" w:tplc="0409000F" w:tentative="1">
      <w:start w:val="1"/>
      <w:numFmt w:val="decimal"/>
      <w:lvlText w:val="%7."/>
      <w:lvlJc w:val="left"/>
      <w:pPr>
        <w:ind w:left="8275" w:hanging="360"/>
      </w:pPr>
    </w:lvl>
    <w:lvl w:ilvl="7" w:tplc="04090019" w:tentative="1">
      <w:start w:val="1"/>
      <w:numFmt w:val="lowerLetter"/>
      <w:lvlText w:val="%8."/>
      <w:lvlJc w:val="left"/>
      <w:pPr>
        <w:ind w:left="8995" w:hanging="360"/>
      </w:pPr>
    </w:lvl>
    <w:lvl w:ilvl="8" w:tplc="0409001B" w:tentative="1">
      <w:start w:val="1"/>
      <w:numFmt w:val="lowerRoman"/>
      <w:lvlText w:val="%9."/>
      <w:lvlJc w:val="right"/>
      <w:pPr>
        <w:ind w:left="9715" w:hanging="180"/>
      </w:pPr>
    </w:lvl>
  </w:abstractNum>
  <w:abstractNum w:abstractNumId="8" w15:restartNumberingAfterBreak="0">
    <w:nsid w:val="3B100BE9"/>
    <w:multiLevelType w:val="hybridMultilevel"/>
    <w:tmpl w:val="AD0C558E"/>
    <w:lvl w:ilvl="0" w:tplc="B79205DE">
      <w:start w:val="1"/>
      <w:numFmt w:val="upperLetter"/>
      <w:lvlText w:val="%1."/>
      <w:lvlJc w:val="left"/>
      <w:pPr>
        <w:ind w:left="720" w:hanging="360"/>
      </w:pPr>
      <w:rPr>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4E158C"/>
    <w:multiLevelType w:val="hybridMultilevel"/>
    <w:tmpl w:val="B0ECC7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7B35683"/>
    <w:multiLevelType w:val="hybridMultilevel"/>
    <w:tmpl w:val="D4507D4A"/>
    <w:lvl w:ilvl="0" w:tplc="FFFFFFFF">
      <w:start w:val="1"/>
      <w:numFmt w:val="upp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433471"/>
    <w:multiLevelType w:val="hybridMultilevel"/>
    <w:tmpl w:val="D4507D4A"/>
    <w:lvl w:ilvl="0" w:tplc="12D037AA">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382EED"/>
    <w:multiLevelType w:val="hybridMultilevel"/>
    <w:tmpl w:val="E2B4D7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1476D3"/>
    <w:multiLevelType w:val="hybridMultilevel"/>
    <w:tmpl w:val="E7646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4865D7"/>
    <w:multiLevelType w:val="hybridMultilevel"/>
    <w:tmpl w:val="124E7ACE"/>
    <w:lvl w:ilvl="0" w:tplc="933C0220">
      <w:start w:val="2"/>
      <w:numFmt w:val="upperLetter"/>
      <w:lvlText w:val="%1."/>
      <w:lvlJc w:val="left"/>
      <w:pPr>
        <w:ind w:left="2947" w:hanging="427"/>
      </w:pPr>
      <w:rPr>
        <w:rFonts w:hint="default"/>
        <w:b/>
        <w:bCs/>
        <w:i w:val="0"/>
        <w:iCs w:val="0"/>
        <w:color w:val="231F20"/>
        <w:spacing w:val="0"/>
        <w:w w:val="100"/>
        <w:sz w:val="24"/>
        <w:szCs w:val="24"/>
        <w:u w:val="singl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598C1A93"/>
    <w:multiLevelType w:val="hybridMultilevel"/>
    <w:tmpl w:val="CC383502"/>
    <w:lvl w:ilvl="0" w:tplc="10EC775A">
      <w:start w:val="1"/>
      <w:numFmt w:val="upperLetter"/>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E7C1381"/>
    <w:multiLevelType w:val="hybridMultilevel"/>
    <w:tmpl w:val="6656594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811585"/>
    <w:multiLevelType w:val="hybridMultilevel"/>
    <w:tmpl w:val="06681288"/>
    <w:lvl w:ilvl="0" w:tplc="6E983614">
      <w:start w:val="1"/>
      <w:numFmt w:val="upperLetter"/>
      <w:lvlText w:val="%1."/>
      <w:lvlJc w:val="left"/>
      <w:pPr>
        <w:ind w:left="720" w:hanging="360"/>
      </w:pPr>
      <w:rPr>
        <w:rFonts w:ascii="Courier New" w:hAnsi="Courier New" w:cs="Courier New" w:hint="default"/>
        <w:b w:val="0"/>
        <w:bCs/>
      </w:rPr>
    </w:lvl>
    <w:lvl w:ilvl="1" w:tplc="723E5684">
      <w:start w:val="1"/>
      <w:numFmt w:val="decimal"/>
      <w:lvlText w:val="%2."/>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76F587A"/>
    <w:multiLevelType w:val="hybridMultilevel"/>
    <w:tmpl w:val="E62CA95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C632ECC0">
      <w:start w:val="1"/>
      <w:numFmt w:val="lowerLetter"/>
      <w:lvlText w:val="%3."/>
      <w:lvlJc w:val="left"/>
      <w:pPr>
        <w:ind w:left="2340" w:hanging="360"/>
      </w:pPr>
      <w:rPr>
        <w:rFonts w:ascii="Arial" w:eastAsia="Arial" w:hAnsi="Arial" w:cs="Arial" w:hint="default"/>
        <w:b w:val="0"/>
        <w:bCs w:val="0"/>
        <w:i w:val="0"/>
        <w:iCs w:val="0"/>
        <w:color w:val="231F20"/>
        <w:spacing w:val="0"/>
        <w:w w:val="100"/>
        <w:sz w:val="24"/>
        <w:szCs w:val="24"/>
        <w:lang w:val="en-US" w:eastAsia="en-US" w:bidi="ar-SA"/>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F941D4"/>
    <w:multiLevelType w:val="hybridMultilevel"/>
    <w:tmpl w:val="28767C00"/>
    <w:lvl w:ilvl="0" w:tplc="436254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3364203"/>
    <w:multiLevelType w:val="hybridMultilevel"/>
    <w:tmpl w:val="BD5A96B2"/>
    <w:lvl w:ilvl="0" w:tplc="B9E66560">
      <w:start w:val="1"/>
      <w:numFmt w:val="upperLetter"/>
      <w:lvlText w:val="%1."/>
      <w:lvlJc w:val="left"/>
      <w:pPr>
        <w:ind w:left="1446" w:hanging="360"/>
      </w:pPr>
      <w:rPr>
        <w:b w:val="0"/>
        <w:bCs/>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1" w15:restartNumberingAfterBreak="0">
    <w:nsid w:val="757B4814"/>
    <w:multiLevelType w:val="hybridMultilevel"/>
    <w:tmpl w:val="FB4EA742"/>
    <w:lvl w:ilvl="0" w:tplc="2382A4A6">
      <w:start w:val="1"/>
      <w:numFmt w:val="upperLetter"/>
      <w:lvlText w:val="%1."/>
      <w:lvlJc w:val="left"/>
      <w:pPr>
        <w:ind w:left="720" w:hanging="360"/>
      </w:pPr>
      <w:rPr>
        <w:rFonts w:hint="default"/>
        <w:b w:val="0"/>
        <w:bCs w:val="0"/>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5B272A4"/>
    <w:multiLevelType w:val="hybridMultilevel"/>
    <w:tmpl w:val="34F026D2"/>
    <w:lvl w:ilvl="0" w:tplc="CF0C9810">
      <w:start w:val="1"/>
      <w:numFmt w:val="upperLetter"/>
      <w:lvlText w:val="%1."/>
      <w:lvlJc w:val="left"/>
      <w:pPr>
        <w:ind w:left="720" w:hanging="360"/>
      </w:pPr>
      <w:rPr>
        <w:rFonts w:ascii="Courier New" w:hAnsi="Courier New" w:cs="Courier New"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5612726">
    <w:abstractNumId w:val="1"/>
  </w:num>
  <w:num w:numId="2" w16cid:durableId="2096051625">
    <w:abstractNumId w:val="22"/>
  </w:num>
  <w:num w:numId="3" w16cid:durableId="1474059236">
    <w:abstractNumId w:val="13"/>
  </w:num>
  <w:num w:numId="4" w16cid:durableId="203062461">
    <w:abstractNumId w:val="9"/>
  </w:num>
  <w:num w:numId="5" w16cid:durableId="1100493472">
    <w:abstractNumId w:val="12"/>
  </w:num>
  <w:num w:numId="6" w16cid:durableId="248658513">
    <w:abstractNumId w:val="17"/>
  </w:num>
  <w:num w:numId="7" w16cid:durableId="1322198062">
    <w:abstractNumId w:val="20"/>
  </w:num>
  <w:num w:numId="8" w16cid:durableId="2027780998">
    <w:abstractNumId w:val="11"/>
  </w:num>
  <w:num w:numId="9" w16cid:durableId="1480460929">
    <w:abstractNumId w:val="10"/>
  </w:num>
  <w:num w:numId="10" w16cid:durableId="1806773599">
    <w:abstractNumId w:val="21"/>
  </w:num>
  <w:num w:numId="11" w16cid:durableId="656884430">
    <w:abstractNumId w:val="15"/>
  </w:num>
  <w:num w:numId="12" w16cid:durableId="760298222">
    <w:abstractNumId w:val="19"/>
  </w:num>
  <w:num w:numId="13" w16cid:durableId="395474372">
    <w:abstractNumId w:val="3"/>
  </w:num>
  <w:num w:numId="14" w16cid:durableId="2016684641">
    <w:abstractNumId w:val="16"/>
  </w:num>
  <w:num w:numId="15" w16cid:durableId="1445150608">
    <w:abstractNumId w:val="6"/>
  </w:num>
  <w:num w:numId="16" w16cid:durableId="1678192270">
    <w:abstractNumId w:val="4"/>
  </w:num>
  <w:num w:numId="17" w16cid:durableId="494343202">
    <w:abstractNumId w:val="8"/>
  </w:num>
  <w:num w:numId="18" w16cid:durableId="1586574901">
    <w:abstractNumId w:val="18"/>
  </w:num>
  <w:num w:numId="19" w16cid:durableId="1818447347">
    <w:abstractNumId w:val="2"/>
  </w:num>
  <w:num w:numId="20" w16cid:durableId="335885861">
    <w:abstractNumId w:val="0"/>
  </w:num>
  <w:num w:numId="21" w16cid:durableId="1678531208">
    <w:abstractNumId w:val="5"/>
  </w:num>
  <w:num w:numId="22" w16cid:durableId="1605841763">
    <w:abstractNumId w:val="7"/>
  </w:num>
  <w:num w:numId="23" w16cid:durableId="9356779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AEA"/>
    <w:rsid w:val="00000177"/>
    <w:rsid w:val="00004FA7"/>
    <w:rsid w:val="00016F22"/>
    <w:rsid w:val="00024A9C"/>
    <w:rsid w:val="00025E58"/>
    <w:rsid w:val="0002765B"/>
    <w:rsid w:val="00072B1E"/>
    <w:rsid w:val="00075AD4"/>
    <w:rsid w:val="00081565"/>
    <w:rsid w:val="0008439D"/>
    <w:rsid w:val="000A33A3"/>
    <w:rsid w:val="000A367F"/>
    <w:rsid w:val="000A3B03"/>
    <w:rsid w:val="000C0159"/>
    <w:rsid w:val="000C08A1"/>
    <w:rsid w:val="000C4007"/>
    <w:rsid w:val="000D549E"/>
    <w:rsid w:val="000D78D5"/>
    <w:rsid w:val="000E0873"/>
    <w:rsid w:val="000E3FAD"/>
    <w:rsid w:val="000E60B0"/>
    <w:rsid w:val="000F237F"/>
    <w:rsid w:val="001034B7"/>
    <w:rsid w:val="001069B9"/>
    <w:rsid w:val="0011691E"/>
    <w:rsid w:val="00126125"/>
    <w:rsid w:val="001267B4"/>
    <w:rsid w:val="001310C2"/>
    <w:rsid w:val="00131162"/>
    <w:rsid w:val="0015056F"/>
    <w:rsid w:val="00160FCB"/>
    <w:rsid w:val="0017383B"/>
    <w:rsid w:val="0017765C"/>
    <w:rsid w:val="001809E9"/>
    <w:rsid w:val="00180C6E"/>
    <w:rsid w:val="001814F3"/>
    <w:rsid w:val="001857C4"/>
    <w:rsid w:val="001A4EA2"/>
    <w:rsid w:val="001A70C5"/>
    <w:rsid w:val="001B2F94"/>
    <w:rsid w:val="001C38AF"/>
    <w:rsid w:val="001C791C"/>
    <w:rsid w:val="001C7B96"/>
    <w:rsid w:val="001D0063"/>
    <w:rsid w:val="00206B6E"/>
    <w:rsid w:val="00211C15"/>
    <w:rsid w:val="0022164A"/>
    <w:rsid w:val="00222895"/>
    <w:rsid w:val="002256F7"/>
    <w:rsid w:val="00232E75"/>
    <w:rsid w:val="00234FA4"/>
    <w:rsid w:val="00236196"/>
    <w:rsid w:val="00245651"/>
    <w:rsid w:val="00251B5C"/>
    <w:rsid w:val="002562B0"/>
    <w:rsid w:val="0026027F"/>
    <w:rsid w:val="002630D7"/>
    <w:rsid w:val="00263A3B"/>
    <w:rsid w:val="00275E7F"/>
    <w:rsid w:val="00281174"/>
    <w:rsid w:val="002958DB"/>
    <w:rsid w:val="002A3632"/>
    <w:rsid w:val="002A50C8"/>
    <w:rsid w:val="002C6B04"/>
    <w:rsid w:val="002E11EE"/>
    <w:rsid w:val="002E4131"/>
    <w:rsid w:val="002F082C"/>
    <w:rsid w:val="002F20DA"/>
    <w:rsid w:val="003023B9"/>
    <w:rsid w:val="00311698"/>
    <w:rsid w:val="003172DA"/>
    <w:rsid w:val="003256F4"/>
    <w:rsid w:val="003352F0"/>
    <w:rsid w:val="0033759C"/>
    <w:rsid w:val="003470E6"/>
    <w:rsid w:val="00351245"/>
    <w:rsid w:val="00372CF9"/>
    <w:rsid w:val="003867AC"/>
    <w:rsid w:val="003A0053"/>
    <w:rsid w:val="003A04BA"/>
    <w:rsid w:val="003A217B"/>
    <w:rsid w:val="003B4B40"/>
    <w:rsid w:val="003C6E8C"/>
    <w:rsid w:val="003D09DB"/>
    <w:rsid w:val="003D5BF3"/>
    <w:rsid w:val="003E3421"/>
    <w:rsid w:val="003E5506"/>
    <w:rsid w:val="003F4403"/>
    <w:rsid w:val="004076DD"/>
    <w:rsid w:val="00412C66"/>
    <w:rsid w:val="0042198E"/>
    <w:rsid w:val="004342DC"/>
    <w:rsid w:val="00436C56"/>
    <w:rsid w:val="00445FF7"/>
    <w:rsid w:val="00446940"/>
    <w:rsid w:val="004556FB"/>
    <w:rsid w:val="00467465"/>
    <w:rsid w:val="00474528"/>
    <w:rsid w:val="00474EE6"/>
    <w:rsid w:val="0048770D"/>
    <w:rsid w:val="004A6BFF"/>
    <w:rsid w:val="004B072D"/>
    <w:rsid w:val="004C0DC8"/>
    <w:rsid w:val="004C668D"/>
    <w:rsid w:val="004D6139"/>
    <w:rsid w:val="004E373F"/>
    <w:rsid w:val="004E4C20"/>
    <w:rsid w:val="004E4C2E"/>
    <w:rsid w:val="004F3353"/>
    <w:rsid w:val="00501F29"/>
    <w:rsid w:val="0050254D"/>
    <w:rsid w:val="005264FA"/>
    <w:rsid w:val="0053381E"/>
    <w:rsid w:val="0056235D"/>
    <w:rsid w:val="00584148"/>
    <w:rsid w:val="00587F15"/>
    <w:rsid w:val="00590BC8"/>
    <w:rsid w:val="00592AEA"/>
    <w:rsid w:val="005A387D"/>
    <w:rsid w:val="005B1CCE"/>
    <w:rsid w:val="005B2594"/>
    <w:rsid w:val="005B32C5"/>
    <w:rsid w:val="005C2354"/>
    <w:rsid w:val="005C534E"/>
    <w:rsid w:val="005D3BFE"/>
    <w:rsid w:val="005F25D1"/>
    <w:rsid w:val="006216F8"/>
    <w:rsid w:val="00622E62"/>
    <w:rsid w:val="00625A83"/>
    <w:rsid w:val="0062632F"/>
    <w:rsid w:val="0062686D"/>
    <w:rsid w:val="00632E41"/>
    <w:rsid w:val="00644370"/>
    <w:rsid w:val="006537C6"/>
    <w:rsid w:val="006578D6"/>
    <w:rsid w:val="0066256E"/>
    <w:rsid w:val="00667F99"/>
    <w:rsid w:val="006751F1"/>
    <w:rsid w:val="006807B7"/>
    <w:rsid w:val="006A7396"/>
    <w:rsid w:val="006B1D1B"/>
    <w:rsid w:val="006B3317"/>
    <w:rsid w:val="006D636C"/>
    <w:rsid w:val="006E232F"/>
    <w:rsid w:val="006E3BB2"/>
    <w:rsid w:val="00701D27"/>
    <w:rsid w:val="00701FD0"/>
    <w:rsid w:val="007020D6"/>
    <w:rsid w:val="00714E60"/>
    <w:rsid w:val="00721AE4"/>
    <w:rsid w:val="00730BF9"/>
    <w:rsid w:val="00737865"/>
    <w:rsid w:val="007450E6"/>
    <w:rsid w:val="007455C8"/>
    <w:rsid w:val="00784683"/>
    <w:rsid w:val="007961C5"/>
    <w:rsid w:val="007A5FF6"/>
    <w:rsid w:val="007A7C62"/>
    <w:rsid w:val="007C1032"/>
    <w:rsid w:val="007C2B56"/>
    <w:rsid w:val="007D3513"/>
    <w:rsid w:val="007E0810"/>
    <w:rsid w:val="007E3FE0"/>
    <w:rsid w:val="007E4E16"/>
    <w:rsid w:val="008064D7"/>
    <w:rsid w:val="00816379"/>
    <w:rsid w:val="00826A77"/>
    <w:rsid w:val="008338E1"/>
    <w:rsid w:val="008361E5"/>
    <w:rsid w:val="0084512D"/>
    <w:rsid w:val="00855ACD"/>
    <w:rsid w:val="0086003D"/>
    <w:rsid w:val="00866641"/>
    <w:rsid w:val="008703EA"/>
    <w:rsid w:val="00874E18"/>
    <w:rsid w:val="00875217"/>
    <w:rsid w:val="008813D9"/>
    <w:rsid w:val="00882FEE"/>
    <w:rsid w:val="0088375F"/>
    <w:rsid w:val="008855E2"/>
    <w:rsid w:val="00887C59"/>
    <w:rsid w:val="00893163"/>
    <w:rsid w:val="008A0F48"/>
    <w:rsid w:val="008A2755"/>
    <w:rsid w:val="008A4704"/>
    <w:rsid w:val="008B01DD"/>
    <w:rsid w:val="008D21A2"/>
    <w:rsid w:val="008D56BB"/>
    <w:rsid w:val="008D7C9A"/>
    <w:rsid w:val="008E231F"/>
    <w:rsid w:val="008E2D14"/>
    <w:rsid w:val="008F5D64"/>
    <w:rsid w:val="009015F5"/>
    <w:rsid w:val="00904DE6"/>
    <w:rsid w:val="00910340"/>
    <w:rsid w:val="009168E8"/>
    <w:rsid w:val="009344A9"/>
    <w:rsid w:val="009445C1"/>
    <w:rsid w:val="00944F5F"/>
    <w:rsid w:val="00946BCD"/>
    <w:rsid w:val="00966921"/>
    <w:rsid w:val="00975B6A"/>
    <w:rsid w:val="00981714"/>
    <w:rsid w:val="009845BE"/>
    <w:rsid w:val="00990655"/>
    <w:rsid w:val="00996679"/>
    <w:rsid w:val="009B3EA9"/>
    <w:rsid w:val="009C1107"/>
    <w:rsid w:val="009C76E0"/>
    <w:rsid w:val="009D3AB9"/>
    <w:rsid w:val="009E154F"/>
    <w:rsid w:val="009E32D5"/>
    <w:rsid w:val="009E59FB"/>
    <w:rsid w:val="009F1159"/>
    <w:rsid w:val="009F3FC1"/>
    <w:rsid w:val="00A00DCA"/>
    <w:rsid w:val="00A06BBA"/>
    <w:rsid w:val="00A142ED"/>
    <w:rsid w:val="00A14A26"/>
    <w:rsid w:val="00A1692E"/>
    <w:rsid w:val="00A329E4"/>
    <w:rsid w:val="00A50813"/>
    <w:rsid w:val="00A55117"/>
    <w:rsid w:val="00A634F9"/>
    <w:rsid w:val="00A752AE"/>
    <w:rsid w:val="00A75411"/>
    <w:rsid w:val="00A86C1D"/>
    <w:rsid w:val="00A9186A"/>
    <w:rsid w:val="00A921CA"/>
    <w:rsid w:val="00AA0DDB"/>
    <w:rsid w:val="00AA282D"/>
    <w:rsid w:val="00AB0A91"/>
    <w:rsid w:val="00AC66FE"/>
    <w:rsid w:val="00AC732B"/>
    <w:rsid w:val="00AE1C66"/>
    <w:rsid w:val="00AE3149"/>
    <w:rsid w:val="00AE7D44"/>
    <w:rsid w:val="00AF12B0"/>
    <w:rsid w:val="00AF3C8C"/>
    <w:rsid w:val="00AF6E65"/>
    <w:rsid w:val="00B12860"/>
    <w:rsid w:val="00B2771D"/>
    <w:rsid w:val="00B336C1"/>
    <w:rsid w:val="00B337A9"/>
    <w:rsid w:val="00B56078"/>
    <w:rsid w:val="00B621AA"/>
    <w:rsid w:val="00B63891"/>
    <w:rsid w:val="00B7195A"/>
    <w:rsid w:val="00B7468B"/>
    <w:rsid w:val="00BA18FC"/>
    <w:rsid w:val="00BC0C40"/>
    <w:rsid w:val="00BC67B3"/>
    <w:rsid w:val="00BC7CEE"/>
    <w:rsid w:val="00BD23C6"/>
    <w:rsid w:val="00BF177E"/>
    <w:rsid w:val="00BF4616"/>
    <w:rsid w:val="00C062E4"/>
    <w:rsid w:val="00C06AFF"/>
    <w:rsid w:val="00C07704"/>
    <w:rsid w:val="00C132AB"/>
    <w:rsid w:val="00C21531"/>
    <w:rsid w:val="00C21FD6"/>
    <w:rsid w:val="00C47F01"/>
    <w:rsid w:val="00C54282"/>
    <w:rsid w:val="00C6140F"/>
    <w:rsid w:val="00C61CCC"/>
    <w:rsid w:val="00C669CD"/>
    <w:rsid w:val="00C73B3D"/>
    <w:rsid w:val="00C75045"/>
    <w:rsid w:val="00C75732"/>
    <w:rsid w:val="00C813D1"/>
    <w:rsid w:val="00C929D5"/>
    <w:rsid w:val="00C93F7A"/>
    <w:rsid w:val="00CA44D5"/>
    <w:rsid w:val="00CB0E31"/>
    <w:rsid w:val="00CB18CF"/>
    <w:rsid w:val="00CB20F1"/>
    <w:rsid w:val="00CD1275"/>
    <w:rsid w:val="00CD1AF4"/>
    <w:rsid w:val="00CE641F"/>
    <w:rsid w:val="00CF6C95"/>
    <w:rsid w:val="00D03CA6"/>
    <w:rsid w:val="00D16628"/>
    <w:rsid w:val="00D26CC1"/>
    <w:rsid w:val="00D26F50"/>
    <w:rsid w:val="00D4163E"/>
    <w:rsid w:val="00D466AC"/>
    <w:rsid w:val="00D50DEE"/>
    <w:rsid w:val="00D81969"/>
    <w:rsid w:val="00D83B13"/>
    <w:rsid w:val="00D903C4"/>
    <w:rsid w:val="00D953D4"/>
    <w:rsid w:val="00DA2CE7"/>
    <w:rsid w:val="00DC7D9A"/>
    <w:rsid w:val="00DD0F55"/>
    <w:rsid w:val="00DE35EB"/>
    <w:rsid w:val="00DE54D3"/>
    <w:rsid w:val="00DE60B1"/>
    <w:rsid w:val="00DF4065"/>
    <w:rsid w:val="00E00460"/>
    <w:rsid w:val="00E00EE7"/>
    <w:rsid w:val="00E010D5"/>
    <w:rsid w:val="00E034CC"/>
    <w:rsid w:val="00E25B05"/>
    <w:rsid w:val="00E3457E"/>
    <w:rsid w:val="00E3761B"/>
    <w:rsid w:val="00E433AE"/>
    <w:rsid w:val="00E56E2F"/>
    <w:rsid w:val="00E65F5E"/>
    <w:rsid w:val="00E70551"/>
    <w:rsid w:val="00E70C6A"/>
    <w:rsid w:val="00E74F1D"/>
    <w:rsid w:val="00E91DED"/>
    <w:rsid w:val="00E9281B"/>
    <w:rsid w:val="00EB35AE"/>
    <w:rsid w:val="00EB404B"/>
    <w:rsid w:val="00EB4B07"/>
    <w:rsid w:val="00EC273B"/>
    <w:rsid w:val="00EC5879"/>
    <w:rsid w:val="00ED7A31"/>
    <w:rsid w:val="00EE023E"/>
    <w:rsid w:val="00EF2D9F"/>
    <w:rsid w:val="00EF3174"/>
    <w:rsid w:val="00F10283"/>
    <w:rsid w:val="00F10EB5"/>
    <w:rsid w:val="00F20B9C"/>
    <w:rsid w:val="00F248C5"/>
    <w:rsid w:val="00F24D41"/>
    <w:rsid w:val="00F31178"/>
    <w:rsid w:val="00F31E49"/>
    <w:rsid w:val="00F4282D"/>
    <w:rsid w:val="00F44F1C"/>
    <w:rsid w:val="00F5348C"/>
    <w:rsid w:val="00F577CF"/>
    <w:rsid w:val="00F63FA6"/>
    <w:rsid w:val="00F756F1"/>
    <w:rsid w:val="00F8146D"/>
    <w:rsid w:val="00F8148E"/>
    <w:rsid w:val="00F92A62"/>
    <w:rsid w:val="00F95060"/>
    <w:rsid w:val="00FB77A2"/>
    <w:rsid w:val="00FC5D73"/>
    <w:rsid w:val="00FE4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3E590"/>
  <w15:docId w15:val="{B7D46490-B043-40F4-93A3-0CDE997B9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9D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24A9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92AEA"/>
    <w:pPr>
      <w:widowControl w:val="0"/>
      <w:tabs>
        <w:tab w:val="center" w:pos="4680"/>
        <w:tab w:val="right" w:pos="9360"/>
      </w:tabs>
      <w:autoSpaceDE w:val="0"/>
      <w:autoSpaceDN w:val="0"/>
      <w:adjustRightInd w:val="0"/>
    </w:pPr>
    <w:rPr>
      <w:rFonts w:ascii="Courier" w:hAnsi="Courier" w:cs="Courier"/>
    </w:rPr>
  </w:style>
  <w:style w:type="character" w:customStyle="1" w:styleId="HeaderChar">
    <w:name w:val="Header Char"/>
    <w:basedOn w:val="DefaultParagraphFont"/>
    <w:link w:val="Header"/>
    <w:uiPriority w:val="99"/>
    <w:rsid w:val="00592AEA"/>
    <w:rPr>
      <w:rFonts w:ascii="Courier" w:eastAsia="Times New Roman" w:hAnsi="Courier" w:cs="Courier"/>
      <w:sz w:val="24"/>
      <w:szCs w:val="24"/>
    </w:rPr>
  </w:style>
  <w:style w:type="paragraph" w:styleId="Footer">
    <w:name w:val="footer"/>
    <w:basedOn w:val="Normal"/>
    <w:link w:val="FooterChar"/>
    <w:uiPriority w:val="99"/>
    <w:rsid w:val="00592AEA"/>
    <w:pPr>
      <w:widowControl w:val="0"/>
      <w:tabs>
        <w:tab w:val="center" w:pos="4680"/>
        <w:tab w:val="right" w:pos="9360"/>
      </w:tabs>
      <w:autoSpaceDE w:val="0"/>
      <w:autoSpaceDN w:val="0"/>
      <w:adjustRightInd w:val="0"/>
    </w:pPr>
    <w:rPr>
      <w:rFonts w:ascii="Courier" w:hAnsi="Courier" w:cs="Courier"/>
    </w:rPr>
  </w:style>
  <w:style w:type="character" w:customStyle="1" w:styleId="FooterChar">
    <w:name w:val="Footer Char"/>
    <w:basedOn w:val="DefaultParagraphFont"/>
    <w:link w:val="Footer"/>
    <w:uiPriority w:val="99"/>
    <w:rsid w:val="00592AEA"/>
    <w:rPr>
      <w:rFonts w:ascii="Courier" w:eastAsia="Times New Roman" w:hAnsi="Courier" w:cs="Courier"/>
      <w:sz w:val="24"/>
      <w:szCs w:val="24"/>
    </w:rPr>
  </w:style>
  <w:style w:type="paragraph" w:styleId="NoSpacing">
    <w:name w:val="No Spacing"/>
    <w:uiPriority w:val="1"/>
    <w:qFormat/>
    <w:rsid w:val="00592AEA"/>
    <w:pPr>
      <w:spacing w:after="0" w:line="240" w:lineRule="auto"/>
    </w:pPr>
  </w:style>
  <w:style w:type="character" w:customStyle="1" w:styleId="sr-only">
    <w:name w:val="sr-only"/>
    <w:basedOn w:val="DefaultParagraphFont"/>
    <w:rsid w:val="00592AEA"/>
  </w:style>
  <w:style w:type="paragraph" w:customStyle="1" w:styleId="p0">
    <w:name w:val="p0"/>
    <w:basedOn w:val="Normal"/>
    <w:rsid w:val="00592AEA"/>
    <w:pPr>
      <w:spacing w:before="100" w:beforeAutospacing="1" w:after="100" w:afterAutospacing="1"/>
    </w:pPr>
  </w:style>
  <w:style w:type="character" w:styleId="CommentReference">
    <w:name w:val="annotation reference"/>
    <w:basedOn w:val="DefaultParagraphFont"/>
    <w:uiPriority w:val="99"/>
    <w:semiHidden/>
    <w:unhideWhenUsed/>
    <w:rsid w:val="002E11EE"/>
    <w:rPr>
      <w:sz w:val="16"/>
      <w:szCs w:val="16"/>
    </w:rPr>
  </w:style>
  <w:style w:type="paragraph" w:styleId="CommentText">
    <w:name w:val="annotation text"/>
    <w:basedOn w:val="Normal"/>
    <w:link w:val="CommentTextChar"/>
    <w:uiPriority w:val="99"/>
    <w:unhideWhenUsed/>
    <w:rsid w:val="002E11EE"/>
    <w:pPr>
      <w:widowControl w:val="0"/>
      <w:autoSpaceDE w:val="0"/>
      <w:autoSpaceDN w:val="0"/>
      <w:adjustRightInd w:val="0"/>
    </w:pPr>
    <w:rPr>
      <w:rFonts w:ascii="Courier" w:hAnsi="Courier" w:cs="Courier"/>
      <w:sz w:val="20"/>
      <w:szCs w:val="20"/>
    </w:rPr>
  </w:style>
  <w:style w:type="character" w:customStyle="1" w:styleId="CommentTextChar">
    <w:name w:val="Comment Text Char"/>
    <w:basedOn w:val="DefaultParagraphFont"/>
    <w:link w:val="CommentText"/>
    <w:uiPriority w:val="99"/>
    <w:rsid w:val="002E11EE"/>
    <w:rPr>
      <w:rFonts w:ascii="Courier" w:eastAsia="Times New Roman" w:hAnsi="Courier" w:cs="Courier"/>
      <w:sz w:val="20"/>
      <w:szCs w:val="20"/>
    </w:rPr>
  </w:style>
  <w:style w:type="paragraph" w:styleId="CommentSubject">
    <w:name w:val="annotation subject"/>
    <w:basedOn w:val="CommentText"/>
    <w:next w:val="CommentText"/>
    <w:link w:val="CommentSubjectChar"/>
    <w:uiPriority w:val="99"/>
    <w:semiHidden/>
    <w:unhideWhenUsed/>
    <w:rsid w:val="002E11EE"/>
    <w:rPr>
      <w:b/>
      <w:bCs/>
    </w:rPr>
  </w:style>
  <w:style w:type="character" w:customStyle="1" w:styleId="CommentSubjectChar">
    <w:name w:val="Comment Subject Char"/>
    <w:basedOn w:val="CommentTextChar"/>
    <w:link w:val="CommentSubject"/>
    <w:uiPriority w:val="99"/>
    <w:semiHidden/>
    <w:rsid w:val="002E11EE"/>
    <w:rPr>
      <w:rFonts w:ascii="Courier" w:eastAsia="Times New Roman" w:hAnsi="Courier" w:cs="Courier"/>
      <w:b/>
      <w:bCs/>
      <w:sz w:val="20"/>
      <w:szCs w:val="20"/>
    </w:rPr>
  </w:style>
  <w:style w:type="paragraph" w:styleId="BalloonText">
    <w:name w:val="Balloon Text"/>
    <w:basedOn w:val="Normal"/>
    <w:link w:val="BalloonTextChar"/>
    <w:uiPriority w:val="99"/>
    <w:semiHidden/>
    <w:unhideWhenUsed/>
    <w:rsid w:val="002E11EE"/>
    <w:pPr>
      <w:widowControl w:val="0"/>
      <w:autoSpaceDE w:val="0"/>
      <w:autoSpaceDN w:val="0"/>
      <w:adjustRightInd w:val="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1EE"/>
    <w:rPr>
      <w:rFonts w:ascii="Tahoma" w:eastAsia="Times New Roman" w:hAnsi="Tahoma" w:cs="Tahoma"/>
      <w:sz w:val="16"/>
      <w:szCs w:val="16"/>
    </w:rPr>
  </w:style>
  <w:style w:type="paragraph" w:styleId="BodyTextIndent">
    <w:name w:val="Body Text Indent"/>
    <w:basedOn w:val="Normal"/>
    <w:link w:val="BodyTextIndentChar"/>
    <w:rsid w:val="00730BF9"/>
    <w:pPr>
      <w:ind w:firstLine="720"/>
      <w:jc w:val="both"/>
    </w:pPr>
    <w:rPr>
      <w:rFonts w:ascii="Courier" w:hAnsi="Courier"/>
      <w:snapToGrid w:val="0"/>
      <w:szCs w:val="20"/>
    </w:rPr>
  </w:style>
  <w:style w:type="character" w:customStyle="1" w:styleId="BodyTextIndentChar">
    <w:name w:val="Body Text Indent Char"/>
    <w:basedOn w:val="DefaultParagraphFont"/>
    <w:link w:val="BodyTextIndent"/>
    <w:rsid w:val="00730BF9"/>
    <w:rPr>
      <w:rFonts w:ascii="Courier" w:eastAsia="Times New Roman" w:hAnsi="Courier" w:cs="Times New Roman"/>
      <w:snapToGrid w:val="0"/>
      <w:sz w:val="24"/>
      <w:szCs w:val="20"/>
    </w:rPr>
  </w:style>
  <w:style w:type="paragraph" w:styleId="ListParagraph">
    <w:name w:val="List Paragraph"/>
    <w:basedOn w:val="Normal"/>
    <w:uiPriority w:val="1"/>
    <w:qFormat/>
    <w:rsid w:val="00A752AE"/>
    <w:pPr>
      <w:widowControl w:val="0"/>
      <w:autoSpaceDE w:val="0"/>
      <w:autoSpaceDN w:val="0"/>
      <w:adjustRightInd w:val="0"/>
      <w:ind w:left="720"/>
      <w:contextualSpacing/>
    </w:pPr>
    <w:rPr>
      <w:rFonts w:ascii="Courier" w:hAnsi="Courier" w:cs="Courier"/>
    </w:rPr>
  </w:style>
  <w:style w:type="paragraph" w:styleId="NormalWeb">
    <w:name w:val="Normal (Web)"/>
    <w:basedOn w:val="Normal"/>
    <w:uiPriority w:val="99"/>
    <w:rsid w:val="003E3421"/>
    <w:pPr>
      <w:spacing w:before="100" w:beforeAutospacing="1" w:after="100" w:afterAutospacing="1"/>
    </w:pPr>
  </w:style>
  <w:style w:type="character" w:styleId="Emphasis">
    <w:name w:val="Emphasis"/>
    <w:basedOn w:val="DefaultParagraphFont"/>
    <w:uiPriority w:val="20"/>
    <w:qFormat/>
    <w:rsid w:val="00D81969"/>
    <w:rPr>
      <w:i/>
      <w:iCs/>
    </w:rPr>
  </w:style>
  <w:style w:type="paragraph" w:styleId="Revision">
    <w:name w:val="Revision"/>
    <w:hidden/>
    <w:uiPriority w:val="99"/>
    <w:semiHidden/>
    <w:rsid w:val="00714E60"/>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24D41"/>
    <w:rPr>
      <w:color w:val="0000FF" w:themeColor="hyperlink"/>
      <w:u w:val="single"/>
    </w:rPr>
  </w:style>
  <w:style w:type="character" w:customStyle="1" w:styleId="UnresolvedMention1">
    <w:name w:val="Unresolved Mention1"/>
    <w:basedOn w:val="DefaultParagraphFont"/>
    <w:uiPriority w:val="99"/>
    <w:semiHidden/>
    <w:unhideWhenUsed/>
    <w:rsid w:val="00F24D41"/>
    <w:rPr>
      <w:color w:val="605E5C"/>
      <w:shd w:val="clear" w:color="auto" w:fill="E1DFDD"/>
    </w:rPr>
  </w:style>
  <w:style w:type="table" w:styleId="TableGrid">
    <w:name w:val="Table Grid"/>
    <w:basedOn w:val="TableNormal"/>
    <w:uiPriority w:val="39"/>
    <w:rsid w:val="00DF4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24A9C"/>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99"/>
    <w:semiHidden/>
    <w:unhideWhenUsed/>
    <w:rsid w:val="00632E41"/>
    <w:pPr>
      <w:spacing w:after="120"/>
    </w:pPr>
  </w:style>
  <w:style w:type="character" w:customStyle="1" w:styleId="BodyTextChar">
    <w:name w:val="Body Text Char"/>
    <w:basedOn w:val="DefaultParagraphFont"/>
    <w:link w:val="BodyText"/>
    <w:uiPriority w:val="99"/>
    <w:semiHidden/>
    <w:rsid w:val="00632E4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27088">
      <w:bodyDiv w:val="1"/>
      <w:marLeft w:val="0"/>
      <w:marRight w:val="0"/>
      <w:marTop w:val="0"/>
      <w:marBottom w:val="0"/>
      <w:divBdr>
        <w:top w:val="none" w:sz="0" w:space="0" w:color="auto"/>
        <w:left w:val="none" w:sz="0" w:space="0" w:color="auto"/>
        <w:bottom w:val="none" w:sz="0" w:space="0" w:color="auto"/>
        <w:right w:val="none" w:sz="0" w:space="0" w:color="auto"/>
      </w:divBdr>
    </w:div>
    <w:div w:id="1497258089">
      <w:bodyDiv w:val="1"/>
      <w:marLeft w:val="0"/>
      <w:marRight w:val="0"/>
      <w:marTop w:val="0"/>
      <w:marBottom w:val="0"/>
      <w:divBdr>
        <w:top w:val="none" w:sz="0" w:space="0" w:color="auto"/>
        <w:left w:val="none" w:sz="0" w:space="0" w:color="auto"/>
        <w:bottom w:val="none" w:sz="0" w:space="0" w:color="auto"/>
        <w:right w:val="none" w:sz="0" w:space="0" w:color="auto"/>
      </w:divBdr>
      <w:divsChild>
        <w:div w:id="1094014637">
          <w:marLeft w:val="0"/>
          <w:marRight w:val="0"/>
          <w:marTop w:val="120"/>
          <w:marBottom w:val="120"/>
          <w:divBdr>
            <w:top w:val="none" w:sz="0" w:space="0" w:color="auto"/>
            <w:left w:val="none" w:sz="0" w:space="0" w:color="auto"/>
            <w:bottom w:val="none" w:sz="0" w:space="0" w:color="auto"/>
            <w:right w:val="none" w:sz="0" w:space="0" w:color="auto"/>
          </w:divBdr>
          <w:divsChild>
            <w:div w:id="613168780">
              <w:marLeft w:val="0"/>
              <w:marRight w:val="0"/>
              <w:marTop w:val="0"/>
              <w:marBottom w:val="0"/>
              <w:divBdr>
                <w:top w:val="none" w:sz="0" w:space="0" w:color="auto"/>
                <w:left w:val="none" w:sz="0" w:space="0" w:color="auto"/>
                <w:bottom w:val="none" w:sz="0" w:space="0" w:color="auto"/>
                <w:right w:val="none" w:sz="0" w:space="0" w:color="auto"/>
              </w:divBdr>
              <w:divsChild>
                <w:div w:id="1931616763">
                  <w:marLeft w:val="0"/>
                  <w:marRight w:val="0"/>
                  <w:marTop w:val="0"/>
                  <w:marBottom w:val="0"/>
                  <w:divBdr>
                    <w:top w:val="none" w:sz="0" w:space="0" w:color="auto"/>
                    <w:left w:val="none" w:sz="0" w:space="0" w:color="auto"/>
                    <w:bottom w:val="none" w:sz="0" w:space="0" w:color="auto"/>
                    <w:right w:val="none" w:sz="0" w:space="0" w:color="auto"/>
                  </w:divBdr>
                </w:div>
              </w:divsChild>
            </w:div>
            <w:div w:id="1071468561">
              <w:marLeft w:val="0"/>
              <w:marRight w:val="0"/>
              <w:marTop w:val="0"/>
              <w:marBottom w:val="0"/>
              <w:divBdr>
                <w:top w:val="none" w:sz="0" w:space="0" w:color="auto"/>
                <w:left w:val="none" w:sz="0" w:space="0" w:color="auto"/>
                <w:bottom w:val="none" w:sz="0" w:space="0" w:color="auto"/>
                <w:right w:val="none" w:sz="0" w:space="0" w:color="auto"/>
              </w:divBdr>
              <w:divsChild>
                <w:div w:id="70767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72349">
          <w:marLeft w:val="0"/>
          <w:marRight w:val="0"/>
          <w:marTop w:val="0"/>
          <w:marBottom w:val="0"/>
          <w:divBdr>
            <w:top w:val="none" w:sz="0" w:space="0" w:color="auto"/>
            <w:left w:val="none" w:sz="0" w:space="0" w:color="auto"/>
            <w:bottom w:val="none" w:sz="0" w:space="0" w:color="auto"/>
            <w:right w:val="none" w:sz="0" w:space="0" w:color="auto"/>
          </w:divBdr>
        </w:div>
      </w:divsChild>
    </w:div>
    <w:div w:id="1646545413">
      <w:bodyDiv w:val="1"/>
      <w:marLeft w:val="0"/>
      <w:marRight w:val="0"/>
      <w:marTop w:val="0"/>
      <w:marBottom w:val="0"/>
      <w:divBdr>
        <w:top w:val="none" w:sz="0" w:space="0" w:color="auto"/>
        <w:left w:val="none" w:sz="0" w:space="0" w:color="auto"/>
        <w:bottom w:val="none" w:sz="0" w:space="0" w:color="auto"/>
        <w:right w:val="none" w:sz="0" w:space="0" w:color="auto"/>
      </w:divBdr>
    </w:div>
    <w:div w:id="1760103247">
      <w:bodyDiv w:val="1"/>
      <w:marLeft w:val="0"/>
      <w:marRight w:val="0"/>
      <w:marTop w:val="0"/>
      <w:marBottom w:val="0"/>
      <w:divBdr>
        <w:top w:val="none" w:sz="0" w:space="0" w:color="auto"/>
        <w:left w:val="none" w:sz="0" w:space="0" w:color="auto"/>
        <w:bottom w:val="none" w:sz="0" w:space="0" w:color="auto"/>
        <w:right w:val="none" w:sz="0" w:space="0" w:color="auto"/>
      </w:divBdr>
    </w:div>
    <w:div w:id="1855151017">
      <w:bodyDiv w:val="1"/>
      <w:marLeft w:val="0"/>
      <w:marRight w:val="0"/>
      <w:marTop w:val="0"/>
      <w:marBottom w:val="0"/>
      <w:divBdr>
        <w:top w:val="none" w:sz="0" w:space="0" w:color="auto"/>
        <w:left w:val="none" w:sz="0" w:space="0" w:color="auto"/>
        <w:bottom w:val="none" w:sz="0" w:space="0" w:color="auto"/>
        <w:right w:val="none" w:sz="0" w:space="0" w:color="auto"/>
      </w:divBdr>
      <w:divsChild>
        <w:div w:id="1425953420">
          <w:marLeft w:val="0"/>
          <w:marRight w:val="0"/>
          <w:marTop w:val="120"/>
          <w:marBottom w:val="120"/>
          <w:divBdr>
            <w:top w:val="none" w:sz="0" w:space="0" w:color="auto"/>
            <w:left w:val="none" w:sz="0" w:space="0" w:color="auto"/>
            <w:bottom w:val="none" w:sz="0" w:space="0" w:color="auto"/>
            <w:right w:val="none" w:sz="0" w:space="0" w:color="auto"/>
          </w:divBdr>
          <w:divsChild>
            <w:div w:id="593056673">
              <w:marLeft w:val="0"/>
              <w:marRight w:val="0"/>
              <w:marTop w:val="0"/>
              <w:marBottom w:val="0"/>
              <w:divBdr>
                <w:top w:val="none" w:sz="0" w:space="0" w:color="auto"/>
                <w:left w:val="none" w:sz="0" w:space="0" w:color="auto"/>
                <w:bottom w:val="none" w:sz="0" w:space="0" w:color="auto"/>
                <w:right w:val="none" w:sz="0" w:space="0" w:color="auto"/>
              </w:divBdr>
              <w:divsChild>
                <w:div w:id="2100757822">
                  <w:marLeft w:val="0"/>
                  <w:marRight w:val="0"/>
                  <w:marTop w:val="0"/>
                  <w:marBottom w:val="0"/>
                  <w:divBdr>
                    <w:top w:val="none" w:sz="0" w:space="0" w:color="auto"/>
                    <w:left w:val="none" w:sz="0" w:space="0" w:color="auto"/>
                    <w:bottom w:val="none" w:sz="0" w:space="0" w:color="auto"/>
                    <w:right w:val="none" w:sz="0" w:space="0" w:color="auto"/>
                  </w:divBdr>
                </w:div>
              </w:divsChild>
            </w:div>
            <w:div w:id="1304193354">
              <w:marLeft w:val="0"/>
              <w:marRight w:val="0"/>
              <w:marTop w:val="0"/>
              <w:marBottom w:val="0"/>
              <w:divBdr>
                <w:top w:val="none" w:sz="0" w:space="0" w:color="auto"/>
                <w:left w:val="none" w:sz="0" w:space="0" w:color="auto"/>
                <w:bottom w:val="none" w:sz="0" w:space="0" w:color="auto"/>
                <w:right w:val="none" w:sz="0" w:space="0" w:color="auto"/>
              </w:divBdr>
              <w:divsChild>
                <w:div w:id="182439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872817">
          <w:marLeft w:val="0"/>
          <w:marRight w:val="0"/>
          <w:marTop w:val="0"/>
          <w:marBottom w:val="0"/>
          <w:divBdr>
            <w:top w:val="none" w:sz="0" w:space="0" w:color="auto"/>
            <w:left w:val="none" w:sz="0" w:space="0" w:color="auto"/>
            <w:bottom w:val="none" w:sz="0" w:space="0" w:color="auto"/>
            <w:right w:val="none" w:sz="0" w:space="0" w:color="auto"/>
          </w:divBdr>
        </w:div>
      </w:divsChild>
    </w:div>
    <w:div w:id="1855807201">
      <w:bodyDiv w:val="1"/>
      <w:marLeft w:val="0"/>
      <w:marRight w:val="0"/>
      <w:marTop w:val="0"/>
      <w:marBottom w:val="0"/>
      <w:divBdr>
        <w:top w:val="none" w:sz="0" w:space="0" w:color="auto"/>
        <w:left w:val="none" w:sz="0" w:space="0" w:color="auto"/>
        <w:bottom w:val="none" w:sz="0" w:space="0" w:color="auto"/>
        <w:right w:val="none" w:sz="0" w:space="0" w:color="auto"/>
      </w:divBdr>
      <w:divsChild>
        <w:div w:id="226381173">
          <w:marLeft w:val="0"/>
          <w:marRight w:val="0"/>
          <w:marTop w:val="120"/>
          <w:marBottom w:val="120"/>
          <w:divBdr>
            <w:top w:val="none" w:sz="0" w:space="0" w:color="auto"/>
            <w:left w:val="none" w:sz="0" w:space="0" w:color="auto"/>
            <w:bottom w:val="none" w:sz="0" w:space="0" w:color="auto"/>
            <w:right w:val="none" w:sz="0" w:space="0" w:color="auto"/>
          </w:divBdr>
          <w:divsChild>
            <w:div w:id="1465922821">
              <w:marLeft w:val="0"/>
              <w:marRight w:val="0"/>
              <w:marTop w:val="0"/>
              <w:marBottom w:val="0"/>
              <w:divBdr>
                <w:top w:val="none" w:sz="0" w:space="0" w:color="auto"/>
                <w:left w:val="none" w:sz="0" w:space="0" w:color="auto"/>
                <w:bottom w:val="none" w:sz="0" w:space="0" w:color="auto"/>
                <w:right w:val="none" w:sz="0" w:space="0" w:color="auto"/>
              </w:divBdr>
              <w:divsChild>
                <w:div w:id="1766851063">
                  <w:marLeft w:val="0"/>
                  <w:marRight w:val="0"/>
                  <w:marTop w:val="0"/>
                  <w:marBottom w:val="0"/>
                  <w:divBdr>
                    <w:top w:val="none" w:sz="0" w:space="0" w:color="auto"/>
                    <w:left w:val="none" w:sz="0" w:space="0" w:color="auto"/>
                    <w:bottom w:val="none" w:sz="0" w:space="0" w:color="auto"/>
                    <w:right w:val="none" w:sz="0" w:space="0" w:color="auto"/>
                  </w:divBdr>
                </w:div>
              </w:divsChild>
            </w:div>
            <w:div w:id="1551960638">
              <w:marLeft w:val="0"/>
              <w:marRight w:val="0"/>
              <w:marTop w:val="0"/>
              <w:marBottom w:val="0"/>
              <w:divBdr>
                <w:top w:val="none" w:sz="0" w:space="0" w:color="auto"/>
                <w:left w:val="none" w:sz="0" w:space="0" w:color="auto"/>
                <w:bottom w:val="none" w:sz="0" w:space="0" w:color="auto"/>
                <w:right w:val="none" w:sz="0" w:space="0" w:color="auto"/>
              </w:divBdr>
              <w:divsChild>
                <w:div w:id="52575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40749">
          <w:marLeft w:val="0"/>
          <w:marRight w:val="0"/>
          <w:marTop w:val="0"/>
          <w:marBottom w:val="0"/>
          <w:divBdr>
            <w:top w:val="none" w:sz="0" w:space="0" w:color="auto"/>
            <w:left w:val="none" w:sz="0" w:space="0" w:color="auto"/>
            <w:bottom w:val="none" w:sz="0" w:space="0" w:color="auto"/>
            <w:right w:val="none" w:sz="0" w:space="0" w:color="auto"/>
          </w:divBdr>
        </w:div>
      </w:divsChild>
    </w:div>
    <w:div w:id="2112579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4F6D1-0836-47AD-8A0A-6E9455647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Pages>
  <Words>1890</Words>
  <Characters>10776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Legal Workspace</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Culley</dc:creator>
  <cp:keywords/>
  <dc:description/>
  <cp:lastModifiedBy>Matt Post</cp:lastModifiedBy>
  <cp:revision>6</cp:revision>
  <cp:lastPrinted>2025-07-21T17:41:00Z</cp:lastPrinted>
  <dcterms:created xsi:type="dcterms:W3CDTF">2025-07-20T21:01:00Z</dcterms:created>
  <dcterms:modified xsi:type="dcterms:W3CDTF">2025-07-23T20:08:00Z</dcterms:modified>
</cp:coreProperties>
</file>