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F995" w14:textId="77777777" w:rsidR="00B84D9E" w:rsidRPr="00B84D9E" w:rsidRDefault="00B84D9E" w:rsidP="00B84D9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444444"/>
          <w:sz w:val="34"/>
          <w:szCs w:val="34"/>
        </w:rPr>
      </w:pPr>
      <w:bookmarkStart w:id="0" w:name="_top"/>
      <w:bookmarkEnd w:id="0"/>
      <w:r w:rsidRPr="00B84D9E">
        <w:rPr>
          <w:rFonts w:ascii="Open Sans" w:eastAsia="Times New Roman" w:hAnsi="Open Sans" w:cs="Open Sans"/>
          <w:b/>
          <w:bCs/>
          <w:color w:val="444444"/>
          <w:sz w:val="34"/>
          <w:szCs w:val="34"/>
        </w:rPr>
        <w:t>Additional information </w:t>
      </w:r>
    </w:p>
    <w:p w14:paraId="45BAAAC3" w14:textId="68688033" w:rsidR="00B84D9E" w:rsidRDefault="00B84D9E" w:rsidP="00B84D9E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 w:rsidRPr="00B84D9E">
        <w:rPr>
          <w:rFonts w:ascii="Open Sans" w:eastAsia="Times New Roman" w:hAnsi="Open Sans" w:cs="Open Sans"/>
          <w:color w:val="444444"/>
          <w:sz w:val="24"/>
          <w:szCs w:val="24"/>
        </w:rPr>
        <w:t>The following sites will give you additional information on water treatment, stream flow, and other water related topics.</w:t>
      </w:r>
    </w:p>
    <w:p w14:paraId="0C0B178C" w14:textId="28D23C81" w:rsidR="00B84D9E" w:rsidRDefault="00B84D9E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>The</w:t>
      </w:r>
      <w:hyperlink r:id="rId6" w:history="1">
        <w:r w:rsidRPr="00FC34FE">
          <w:rPr>
            <w:rStyle w:val="Hyperlink"/>
            <w:rFonts w:ascii="Open Sans" w:eastAsia="Times New Roman" w:hAnsi="Open Sans" w:cs="Open Sans"/>
            <w:sz w:val="24"/>
            <w:szCs w:val="24"/>
          </w:rPr>
          <w:t xml:space="preserve"> </w:t>
        </w:r>
        <w:r w:rsidRPr="00FC34FE">
          <w:rPr>
            <w:rStyle w:val="Hyperlink"/>
            <w:rFonts w:ascii="Open Sans" w:eastAsia="Times New Roman" w:hAnsi="Open Sans" w:cs="Open Sans"/>
            <w:sz w:val="24"/>
            <w:szCs w:val="24"/>
          </w:rPr>
          <w:t>Environmental Protection Agency</w:t>
        </w:r>
      </w:hyperlink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homepage Key Topic List – water, will direct you to EPA information on watersheds, regulations, and educational material.</w:t>
      </w:r>
    </w:p>
    <w:p w14:paraId="1DFADC92" w14:textId="77777777" w:rsidR="005A7F45" w:rsidRDefault="005A7F45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7E721270" w14:textId="50BC752B" w:rsidR="005A7F45" w:rsidRDefault="00787E51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The EPA also offers information on water standards and water treatment science at its </w:t>
      </w:r>
      <w:r w:rsidR="003158A6"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 w:rsidR="005A7F45">
        <w:rPr>
          <w:rFonts w:ascii="Open Sans" w:eastAsia="Times New Roman" w:hAnsi="Open Sans" w:cs="Open Sans"/>
          <w:color w:val="444444"/>
          <w:sz w:val="24"/>
          <w:szCs w:val="24"/>
        </w:rPr>
        <w:instrText>HYPERLINK "https://www.epa.gov/sdwa/drinking-water-health-advisories-has"</w:instrText>
      </w:r>
      <w:r w:rsidR="005A7F45">
        <w:rPr>
          <w:rFonts w:ascii="Open Sans" w:eastAsia="Times New Roman" w:hAnsi="Open Sans" w:cs="Open Sans"/>
          <w:color w:val="444444"/>
          <w:sz w:val="24"/>
          <w:szCs w:val="24"/>
        </w:rPr>
      </w:r>
      <w:r w:rsidR="003158A6"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3158A6">
        <w:rPr>
          <w:rStyle w:val="Hyperlink"/>
          <w:rFonts w:ascii="Open Sans" w:eastAsia="Times New Roman" w:hAnsi="Open Sans" w:cs="Open Sans"/>
          <w:sz w:val="24"/>
          <w:szCs w:val="24"/>
        </w:rPr>
        <w:t>Drinking Water Health Advisories</w:t>
      </w:r>
      <w:r w:rsidR="003158A6"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page.</w:t>
      </w:r>
    </w:p>
    <w:p w14:paraId="219865A7" w14:textId="77777777" w:rsidR="00DB18FA" w:rsidRPr="00DB18FA" w:rsidRDefault="00DB18FA" w:rsidP="007E7F17">
      <w:pPr>
        <w:pStyle w:val="ListParagraph"/>
        <w:spacing w:after="0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5576E78E" w14:textId="13536D75" w:rsidR="00787E51" w:rsidRDefault="00787E51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The </w:t>
      </w:r>
      <w:r w:rsidR="00DB18FA"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 w:rsidR="00DB18FA"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"https://www.awwa.org/" </w:instrText>
      </w:r>
      <w:r w:rsidR="00DB18FA">
        <w:rPr>
          <w:rFonts w:ascii="Open Sans" w:eastAsia="Times New Roman" w:hAnsi="Open Sans" w:cs="Open Sans"/>
          <w:color w:val="444444"/>
          <w:sz w:val="24"/>
          <w:szCs w:val="24"/>
        </w:rPr>
      </w:r>
      <w:r w:rsidR="00DB18FA"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DB18FA">
        <w:rPr>
          <w:rStyle w:val="Hyperlink"/>
          <w:rFonts w:ascii="Open Sans" w:eastAsia="Times New Roman" w:hAnsi="Open Sans" w:cs="Open Sans"/>
          <w:sz w:val="24"/>
          <w:szCs w:val="24"/>
        </w:rPr>
        <w:t>American Water Works Association</w:t>
      </w:r>
      <w:r w:rsidR="00DB18FA"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homepage under Consumer Water Center will answer questions, lead you to sources for information, and give a brief history of drinking water. </w:t>
      </w:r>
    </w:p>
    <w:p w14:paraId="3A37A438" w14:textId="77777777" w:rsidR="00DB18FA" w:rsidRDefault="00DB18FA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406F737A" w14:textId="02B0E1B5" w:rsidR="00DB18FA" w:rsidRDefault="00DB18FA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"https://dwr.colorado.gov/" </w:instrText>
      </w:r>
      <w:r>
        <w:rPr>
          <w:rFonts w:ascii="Open Sans" w:eastAsia="Times New Roman" w:hAnsi="Open Sans" w:cs="Open Sans"/>
          <w:color w:val="444444"/>
          <w:sz w:val="24"/>
          <w:szCs w:val="24"/>
        </w:rPr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="00787E51" w:rsidRPr="00DB18FA">
        <w:rPr>
          <w:rStyle w:val="Hyperlink"/>
          <w:rFonts w:ascii="Open Sans" w:eastAsia="Times New Roman" w:hAnsi="Open Sans" w:cs="Open Sans"/>
          <w:sz w:val="24"/>
          <w:szCs w:val="24"/>
        </w:rPr>
        <w:t>Colorado Stream Flow Data</w:t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 w:rsidR="00787E51">
        <w:rPr>
          <w:rFonts w:ascii="Open Sans" w:eastAsia="Times New Roman" w:hAnsi="Open Sans" w:cs="Open Sans"/>
          <w:color w:val="444444"/>
          <w:sz w:val="24"/>
          <w:szCs w:val="24"/>
        </w:rPr>
        <w:t xml:space="preserve"> gives access to the flow of state streams and rivers.</w:t>
      </w:r>
    </w:p>
    <w:p w14:paraId="20B82BBC" w14:textId="03A3DD5A" w:rsidR="00787E51" w:rsidRDefault="00787E51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</w:t>
      </w:r>
    </w:p>
    <w:p w14:paraId="116CAFB6" w14:textId="70FAF4B5" w:rsidR="00787E51" w:rsidRDefault="00DB18FA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"https://mhfd.org/" </w:instrText>
      </w:r>
      <w:r>
        <w:rPr>
          <w:rFonts w:ascii="Open Sans" w:eastAsia="Times New Roman" w:hAnsi="Open Sans" w:cs="Open Sans"/>
          <w:color w:val="444444"/>
          <w:sz w:val="24"/>
          <w:szCs w:val="24"/>
        </w:rPr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="00787E51" w:rsidRPr="00DB18FA">
        <w:rPr>
          <w:rStyle w:val="Hyperlink"/>
          <w:rFonts w:ascii="Open Sans" w:eastAsia="Times New Roman" w:hAnsi="Open Sans" w:cs="Open Sans"/>
          <w:sz w:val="24"/>
          <w:szCs w:val="24"/>
        </w:rPr>
        <w:t>Urban Drainage and Flood Control District</w:t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 w:rsidR="00787E51">
        <w:rPr>
          <w:rFonts w:ascii="Open Sans" w:eastAsia="Times New Roman" w:hAnsi="Open Sans" w:cs="Open Sans"/>
          <w:color w:val="444444"/>
          <w:sz w:val="24"/>
          <w:szCs w:val="24"/>
        </w:rPr>
        <w:t xml:space="preserve"> homepage lets you retrieve live weather monitoring information and predicts bad weather and flood warnings for the metro area.</w:t>
      </w:r>
    </w:p>
    <w:p w14:paraId="0DF06E7D" w14:textId="39AA75F1" w:rsidR="00787E51" w:rsidRDefault="00DB18FA" w:rsidP="007E7F1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Brochure - </w:t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"https://www.louisvilleco.gov/home/showpublisheddocument/19043/636651847572770000" </w:instrText>
      </w:r>
      <w:r>
        <w:rPr>
          <w:rFonts w:ascii="Open Sans" w:eastAsia="Times New Roman" w:hAnsi="Open Sans" w:cs="Open Sans"/>
          <w:color w:val="444444"/>
          <w:sz w:val="24"/>
          <w:szCs w:val="24"/>
        </w:rPr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DB18FA">
        <w:rPr>
          <w:rStyle w:val="Hyperlink"/>
          <w:rFonts w:ascii="Open Sans" w:eastAsia="Times New Roman" w:hAnsi="Open Sans" w:cs="Open Sans"/>
          <w:sz w:val="24"/>
          <w:szCs w:val="24"/>
        </w:rPr>
        <w:t>Urban Drainage and Flood Control District Brochure</w:t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</w:p>
    <w:p w14:paraId="17AA941E" w14:textId="77777777" w:rsidR="00DB18FA" w:rsidRDefault="00DB18FA" w:rsidP="007E7F17">
      <w:pPr>
        <w:pStyle w:val="ListParagraph"/>
        <w:shd w:val="clear" w:color="auto" w:fill="FFFFFF"/>
        <w:spacing w:after="0" w:line="240" w:lineRule="auto"/>
        <w:ind w:left="1440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4285B57A" w14:textId="04CA8E4A" w:rsidR="00787E51" w:rsidRDefault="00DB18FA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"https://www.clrma.org/" </w:instrText>
      </w:r>
      <w:r>
        <w:rPr>
          <w:rFonts w:ascii="Open Sans" w:eastAsia="Times New Roman" w:hAnsi="Open Sans" w:cs="Open Sans"/>
          <w:color w:val="444444"/>
          <w:sz w:val="24"/>
          <w:szCs w:val="24"/>
        </w:rPr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="00787E51" w:rsidRPr="00DB18FA">
        <w:rPr>
          <w:rStyle w:val="Hyperlink"/>
          <w:rFonts w:ascii="Open Sans" w:eastAsia="Times New Roman" w:hAnsi="Open Sans" w:cs="Open Sans"/>
          <w:sz w:val="24"/>
          <w:szCs w:val="24"/>
        </w:rPr>
        <w:t>Colorado Lake and Reservoir Management Association</w:t>
      </w:r>
      <w:r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 w:rsidR="00787E51">
        <w:rPr>
          <w:rFonts w:ascii="Open Sans" w:eastAsia="Times New Roman" w:hAnsi="Open Sans" w:cs="Open Sans"/>
          <w:color w:val="444444"/>
          <w:sz w:val="24"/>
          <w:szCs w:val="24"/>
        </w:rPr>
        <w:t xml:space="preserve"> is dedicated to preserving the quality of the lakes and reservoirs around the state. </w:t>
      </w:r>
    </w:p>
    <w:p w14:paraId="7142CCA7" w14:textId="77777777" w:rsidR="00DB18FA" w:rsidRDefault="00DB18FA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48667F20" w14:textId="1927E0AF" w:rsidR="00787E51" w:rsidRDefault="00787E51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On the 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"https://www.clrma.org/" </w:instrTex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7E7F17">
        <w:rPr>
          <w:rStyle w:val="Hyperlink"/>
          <w:rFonts w:ascii="Open Sans" w:eastAsia="Times New Roman" w:hAnsi="Open Sans" w:cs="Open Sans"/>
          <w:sz w:val="24"/>
          <w:szCs w:val="24"/>
        </w:rPr>
        <w:t>Water Environment Federation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homepage under Education and Outreach, will give you information on the treating of wastewater and protections in place to assure stream and river water quality.</w:t>
      </w:r>
    </w:p>
    <w:p w14:paraId="0C24D70A" w14:textId="77777777" w:rsidR="00DB18FA" w:rsidRDefault="00DB18FA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04EDF208" w14:textId="6AA5E70E" w:rsidR="00787E51" w:rsidRDefault="00787E51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The 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"https://www.cpc.ncep.noaa.gov/" </w:instrTex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7E7F17">
        <w:rPr>
          <w:rStyle w:val="Hyperlink"/>
          <w:rFonts w:ascii="Open Sans" w:eastAsia="Times New Roman" w:hAnsi="Open Sans" w:cs="Open Sans"/>
          <w:sz w:val="24"/>
          <w:szCs w:val="24"/>
        </w:rPr>
        <w:t>Climate Prediction Center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gives the monthly or yearly outlook for the United States precipitation and drought situations.</w:t>
      </w:r>
    </w:p>
    <w:p w14:paraId="31F8EFC3" w14:textId="77777777" w:rsidR="00DB18FA" w:rsidRDefault="00DB18FA" w:rsidP="007E7F17">
      <w:pPr>
        <w:pStyle w:val="ListParagraph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</w:p>
    <w:p w14:paraId="4BAC1F3D" w14:textId="71E53F5C" w:rsidR="00787E51" w:rsidRPr="00787E51" w:rsidRDefault="00787E51" w:rsidP="007E7F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sz w:val="24"/>
          <w:szCs w:val="24"/>
        </w:rPr>
      </w:pP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The 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begin"/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instrText xml:space="preserve"> HYPERLINK "https://www.crwa.net/crwa/index.php" </w:instrTex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separate"/>
      </w:r>
      <w:r w:rsidRPr="007E7F17">
        <w:rPr>
          <w:rStyle w:val="Hyperlink"/>
          <w:rFonts w:ascii="Open Sans" w:eastAsia="Times New Roman" w:hAnsi="Open Sans" w:cs="Open Sans"/>
          <w:sz w:val="24"/>
          <w:szCs w:val="24"/>
        </w:rPr>
        <w:t>Colorado Rural Water Association</w:t>
      </w:r>
      <w:r w:rsidR="007E7F17">
        <w:rPr>
          <w:rFonts w:ascii="Open Sans" w:eastAsia="Times New Roman" w:hAnsi="Open Sans" w:cs="Open Sans"/>
          <w:color w:val="444444"/>
          <w:sz w:val="24"/>
          <w:szCs w:val="24"/>
        </w:rPr>
        <w:fldChar w:fldCharType="end"/>
      </w:r>
      <w:r>
        <w:rPr>
          <w:rFonts w:ascii="Open Sans" w:eastAsia="Times New Roman" w:hAnsi="Open Sans" w:cs="Open Sans"/>
          <w:color w:val="444444"/>
          <w:sz w:val="24"/>
          <w:szCs w:val="24"/>
        </w:rPr>
        <w:t xml:space="preserve"> homepage gives access to several information sites.  Rural water works with small communities to help with operator certification and water or wastewater systems operations. </w:t>
      </w:r>
    </w:p>
    <w:p w14:paraId="136729EF" w14:textId="77777777" w:rsidR="00C71FC1" w:rsidRDefault="00C71FC1"/>
    <w:sectPr w:rsidR="00C71FC1" w:rsidSect="00B84D9E">
      <w:pgSz w:w="12240" w:h="15840"/>
      <w:pgMar w:top="720" w:right="129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7F"/>
    <w:multiLevelType w:val="hybridMultilevel"/>
    <w:tmpl w:val="BCE2C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9E"/>
    <w:rsid w:val="003158A6"/>
    <w:rsid w:val="005A7F45"/>
    <w:rsid w:val="005C1C06"/>
    <w:rsid w:val="00787E51"/>
    <w:rsid w:val="007E7F17"/>
    <w:rsid w:val="00B84D9E"/>
    <w:rsid w:val="00C71FC1"/>
    <w:rsid w:val="00DB18FA"/>
    <w:rsid w:val="00FC34FE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DDFD"/>
  <w15:chartTrackingRefBased/>
  <w15:docId w15:val="{BBCB78CE-EDBB-493F-A81B-35ABDE74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D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4D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D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pa.g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BD520-A63E-4298-BEA9-0ED44473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 Carrillo</dc:creator>
  <cp:keywords/>
  <dc:description/>
  <cp:lastModifiedBy>Belan Carrillo</cp:lastModifiedBy>
  <cp:revision>5</cp:revision>
  <dcterms:created xsi:type="dcterms:W3CDTF">2023-09-26T20:45:00Z</dcterms:created>
  <dcterms:modified xsi:type="dcterms:W3CDTF">2023-09-26T21:58:00Z</dcterms:modified>
</cp:coreProperties>
</file>