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83A" w:rsidRPr="00C86FE3" w:rsidRDefault="00C86FE3" w:rsidP="00C86FE3">
      <w:pPr>
        <w:pStyle w:val="Title"/>
        <w:rPr>
          <w:color w:val="FF0000"/>
        </w:rPr>
      </w:pPr>
      <w:r w:rsidRPr="00C86FE3">
        <w:rPr>
          <w:color w:val="FF0000"/>
        </w:rPr>
        <w:t>Priority 1 – Major Arterials</w:t>
      </w:r>
    </w:p>
    <w:p w:rsidR="00C86FE3" w:rsidRDefault="00C86FE3" w:rsidP="00C86FE3"/>
    <w:p w:rsidR="00C86FE3" w:rsidRPr="00C86FE3" w:rsidRDefault="00C86FE3" w:rsidP="00C86FE3">
      <w:pPr>
        <w:rPr>
          <w:rFonts w:cstheme="minorHAnsi"/>
        </w:rPr>
      </w:pPr>
      <w:r w:rsidRPr="00C86FE3">
        <w:rPr>
          <w:rFonts w:cstheme="minorHAnsi"/>
          <w:color w:val="444444"/>
          <w:shd w:val="clear" w:color="auto" w:fill="FFFFFF"/>
        </w:rPr>
        <w:t>These roadways are the major arterial streets and have four or more travel lanes. These streets are given first priority since they provide the interconnecting link from all corners of the City. Also included are streets that provide access for emergency services such as fire stations, hospitals and the Police Department. School Zones in the city are also considered Priority 1 during normal opening hours.  Priority 1 streets will be maintained for all snow events.</w:t>
      </w:r>
      <w:bookmarkStart w:id="0" w:name="_GoBack"/>
      <w:bookmarkEnd w:id="0"/>
    </w:p>
    <w:sectPr w:rsidR="00C86FE3" w:rsidRPr="00C86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FE3"/>
    <w:rsid w:val="0022783A"/>
    <w:rsid w:val="00C86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FDA5C"/>
  <w15:chartTrackingRefBased/>
  <w15:docId w15:val="{D1864017-B1E4-4C61-828C-A2B40EED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6F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FE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74</Words>
  <Characters>425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Andretich</dc:creator>
  <cp:keywords/>
  <dc:description/>
  <cp:lastModifiedBy>Sandy Andretich</cp:lastModifiedBy>
  <cp:revision>1</cp:revision>
  <dcterms:created xsi:type="dcterms:W3CDTF">2021-10-06T20:04:00Z</dcterms:created>
  <dcterms:modified xsi:type="dcterms:W3CDTF">2021-10-06T20:09:00Z</dcterms:modified>
</cp:coreProperties>
</file>