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4FDE4" w14:textId="7BF81107" w:rsidR="00696AC7" w:rsidRPr="00696AC7" w:rsidRDefault="00501145" w:rsidP="00675375">
      <w:pPr>
        <w:shd w:val="clear" w:color="auto" w:fill="FFFFFF"/>
        <w:spacing w:after="240" w:line="240" w:lineRule="auto"/>
        <w:rPr>
          <w:rFonts w:eastAsia="Times New Roman" w:cstheme="minorHAnsi"/>
          <w:b/>
          <w:color w:val="444444"/>
          <w:sz w:val="24"/>
          <w:szCs w:val="24"/>
        </w:rPr>
      </w:pPr>
      <w:r>
        <w:rPr>
          <w:rFonts w:eastAsia="Times New Roman" w:cstheme="minorHAnsi"/>
          <w:b/>
          <w:color w:val="444444"/>
          <w:sz w:val="24"/>
          <w:szCs w:val="24"/>
        </w:rPr>
        <w:t>Boulder Count</w:t>
      </w:r>
      <w:r w:rsidR="00FD00A1">
        <w:rPr>
          <w:rFonts w:eastAsia="Times New Roman" w:cstheme="minorHAnsi"/>
          <w:b/>
          <w:color w:val="444444"/>
          <w:sz w:val="24"/>
          <w:szCs w:val="24"/>
        </w:rPr>
        <w:t xml:space="preserve">y Moves to Level Blue </w:t>
      </w:r>
      <w:r w:rsidR="007F4A1D">
        <w:rPr>
          <w:rFonts w:eastAsia="Times New Roman" w:cstheme="minorHAnsi"/>
          <w:b/>
          <w:color w:val="444444"/>
          <w:sz w:val="24"/>
          <w:szCs w:val="24"/>
        </w:rPr>
        <w:t>Today</w:t>
      </w:r>
      <w:r>
        <w:rPr>
          <w:rFonts w:eastAsia="Times New Roman" w:cstheme="minorHAnsi"/>
          <w:b/>
          <w:color w:val="444444"/>
          <w:sz w:val="24"/>
          <w:szCs w:val="24"/>
        </w:rPr>
        <w:t xml:space="preserve"> </w:t>
      </w:r>
      <w:r w:rsidR="00696AC7" w:rsidRPr="00696AC7">
        <w:rPr>
          <w:rFonts w:eastAsia="Times New Roman" w:cstheme="minorHAnsi"/>
          <w:b/>
          <w:color w:val="444444"/>
          <w:sz w:val="24"/>
          <w:szCs w:val="24"/>
        </w:rPr>
        <w:t>– A Message from the Mayor</w:t>
      </w:r>
    </w:p>
    <w:p w14:paraId="7BCCBD43" w14:textId="77777777" w:rsidR="00675375" w:rsidRPr="00696AC7" w:rsidRDefault="00675375" w:rsidP="00675375">
      <w:pPr>
        <w:shd w:val="clear" w:color="auto" w:fill="FFFFFF"/>
        <w:spacing w:after="240" w:line="240" w:lineRule="auto"/>
        <w:rPr>
          <w:rFonts w:eastAsia="Times New Roman" w:cstheme="minorHAnsi"/>
          <w:color w:val="444444"/>
          <w:sz w:val="24"/>
          <w:szCs w:val="24"/>
        </w:rPr>
      </w:pPr>
      <w:r w:rsidRPr="00696AC7">
        <w:rPr>
          <w:rFonts w:eastAsia="Times New Roman" w:cstheme="minorHAnsi"/>
          <w:color w:val="444444"/>
          <w:sz w:val="24"/>
          <w:szCs w:val="24"/>
        </w:rPr>
        <w:t>Dear Louisville Residents,</w:t>
      </w:r>
    </w:p>
    <w:p w14:paraId="75D05D1D" w14:textId="3EA141B2" w:rsidR="00501145" w:rsidRDefault="00501145" w:rsidP="00696AC7">
      <w:pPr>
        <w:shd w:val="clear" w:color="auto" w:fill="FFFFFF"/>
        <w:spacing w:after="240" w:line="240" w:lineRule="auto"/>
        <w:rPr>
          <w:rFonts w:eastAsia="Times New Roman" w:cstheme="minorHAnsi"/>
          <w:color w:val="444444"/>
          <w:sz w:val="24"/>
          <w:szCs w:val="24"/>
        </w:rPr>
      </w:pPr>
      <w:r w:rsidRPr="00501145">
        <w:rPr>
          <w:rFonts w:eastAsia="Times New Roman" w:cstheme="minorHAnsi"/>
          <w:color w:val="444444"/>
          <w:sz w:val="24"/>
          <w:szCs w:val="24"/>
        </w:rPr>
        <w:t xml:space="preserve">Starting </w:t>
      </w:r>
      <w:r w:rsidR="007F4A1D">
        <w:rPr>
          <w:rFonts w:eastAsia="Times New Roman" w:cstheme="minorHAnsi"/>
          <w:color w:val="444444"/>
          <w:sz w:val="24"/>
          <w:szCs w:val="24"/>
        </w:rPr>
        <w:t>today</w:t>
      </w:r>
      <w:r w:rsidRPr="00501145">
        <w:rPr>
          <w:rFonts w:eastAsia="Times New Roman" w:cstheme="minorHAnsi"/>
          <w:color w:val="444444"/>
          <w:sz w:val="24"/>
          <w:szCs w:val="24"/>
        </w:rPr>
        <w:t xml:space="preserve"> (April 16), Boulder County and other Denver Metro counties, </w:t>
      </w:r>
      <w:r w:rsidR="007F4A1D">
        <w:rPr>
          <w:rFonts w:eastAsia="Times New Roman" w:cstheme="minorHAnsi"/>
          <w:color w:val="444444"/>
          <w:sz w:val="24"/>
          <w:szCs w:val="24"/>
        </w:rPr>
        <w:t>moves</w:t>
      </w:r>
      <w:r w:rsidRPr="00501145">
        <w:rPr>
          <w:rFonts w:eastAsia="Times New Roman" w:cstheme="minorHAnsi"/>
          <w:color w:val="444444"/>
          <w:sz w:val="24"/>
          <w:szCs w:val="24"/>
        </w:rPr>
        <w:t xml:space="preserve"> to a modified Level</w:t>
      </w:r>
      <w:r w:rsidR="00F62EC8">
        <w:rPr>
          <w:rFonts w:eastAsia="Times New Roman" w:cstheme="minorHAnsi"/>
          <w:color w:val="444444"/>
          <w:sz w:val="24"/>
          <w:szCs w:val="24"/>
        </w:rPr>
        <w:t xml:space="preserve"> Blue</w:t>
      </w:r>
      <w:r w:rsidRPr="00501145">
        <w:rPr>
          <w:rFonts w:eastAsia="Times New Roman" w:cstheme="minorHAnsi"/>
          <w:color w:val="444444"/>
          <w:sz w:val="24"/>
          <w:szCs w:val="24"/>
        </w:rPr>
        <w:t xml:space="preserve">. The State has devolved the Dial to the County level and Boulder County has issued </w:t>
      </w:r>
      <w:hyperlink r:id="rId5" w:tgtFrame="_blank" w:history="1">
        <w:r w:rsidRPr="00501145">
          <w:rPr>
            <w:rStyle w:val="Hyperlink"/>
            <w:rFonts w:cstheme="minorHAnsi"/>
            <w:color w:val="4C6DC4"/>
            <w:sz w:val="24"/>
            <w:szCs w:val="24"/>
          </w:rPr>
          <w:t xml:space="preserve">a similar framework </w:t>
        </w:r>
        <w:r w:rsidRPr="00501145">
          <w:rPr>
            <w:rStyle w:val="Hyperlink"/>
            <w:rFonts w:cstheme="minorHAnsi"/>
            <w:color w:val="4C6DC4"/>
            <w:sz w:val="24"/>
            <w:szCs w:val="24"/>
          </w:rPr>
          <w:t>t</w:t>
        </w:r>
        <w:r w:rsidRPr="00501145">
          <w:rPr>
            <w:rStyle w:val="Hyperlink"/>
            <w:rFonts w:cstheme="minorHAnsi"/>
            <w:color w:val="4C6DC4"/>
            <w:sz w:val="24"/>
            <w:szCs w:val="24"/>
          </w:rPr>
          <w:t>o the S</w:t>
        </w:r>
        <w:r w:rsidRPr="00501145">
          <w:rPr>
            <w:rStyle w:val="Hyperlink"/>
            <w:rFonts w:cstheme="minorHAnsi"/>
            <w:color w:val="4C6DC4"/>
            <w:sz w:val="24"/>
            <w:szCs w:val="24"/>
          </w:rPr>
          <w:t>tate’s dial for 30 days</w:t>
        </w:r>
      </w:hyperlink>
      <w:r w:rsidRPr="00501145">
        <w:rPr>
          <w:rFonts w:cstheme="minorHAnsi"/>
          <w:color w:val="000000"/>
          <w:sz w:val="24"/>
          <w:szCs w:val="24"/>
        </w:rPr>
        <w:t>.</w:t>
      </w:r>
      <w:r w:rsidRPr="00501145">
        <w:rPr>
          <w:rFonts w:eastAsia="Times New Roman" w:cstheme="minorHAnsi"/>
          <w:color w:val="444444"/>
          <w:sz w:val="24"/>
          <w:szCs w:val="24"/>
        </w:rPr>
        <w:t xml:space="preserve"> </w:t>
      </w:r>
    </w:p>
    <w:p w14:paraId="3A7D0F58" w14:textId="7ECC4DEF" w:rsidR="00FD00A1" w:rsidRDefault="00501145" w:rsidP="00696AC7">
      <w:pPr>
        <w:shd w:val="clear" w:color="auto" w:fill="FFFFFF"/>
        <w:spacing w:after="240" w:line="240" w:lineRule="auto"/>
        <w:rPr>
          <w:rFonts w:eastAsia="Times New Roman" w:cstheme="minorHAnsi"/>
          <w:color w:val="444444"/>
          <w:sz w:val="24"/>
          <w:szCs w:val="24"/>
        </w:rPr>
      </w:pPr>
      <w:r w:rsidRPr="00501145">
        <w:rPr>
          <w:rFonts w:eastAsia="Times New Roman" w:cstheme="minorHAnsi"/>
          <w:color w:val="444444"/>
          <w:sz w:val="24"/>
          <w:szCs w:val="24"/>
        </w:rPr>
        <w:t xml:space="preserve">On May 16, if new hospital admissions remain low, Boulder County will </w:t>
      </w:r>
      <w:r w:rsidR="007F4A1D">
        <w:rPr>
          <w:rFonts w:eastAsia="Times New Roman" w:cstheme="minorHAnsi"/>
          <w:color w:val="444444"/>
          <w:sz w:val="24"/>
          <w:szCs w:val="24"/>
        </w:rPr>
        <w:t xml:space="preserve">then </w:t>
      </w:r>
      <w:r w:rsidRPr="00501145">
        <w:rPr>
          <w:rFonts w:eastAsia="Times New Roman" w:cstheme="minorHAnsi"/>
          <w:color w:val="444444"/>
          <w:sz w:val="24"/>
          <w:szCs w:val="24"/>
        </w:rPr>
        <w:t xml:space="preserve">enter Level Clear for 90 days, which will be an observation period under the Public Health Order. </w:t>
      </w:r>
      <w:r w:rsidR="00F62EC8" w:rsidRPr="00F62EC8">
        <w:rPr>
          <w:rFonts w:eastAsia="Times New Roman" w:cstheme="minorHAnsi"/>
          <w:color w:val="444444"/>
          <w:sz w:val="24"/>
          <w:szCs w:val="24"/>
        </w:rPr>
        <w:t>Under Level Clear, local capacity restrictions and mitigation are no longer required, but may be encouraged.</w:t>
      </w:r>
    </w:p>
    <w:p w14:paraId="5507B9F6" w14:textId="4860BE2F" w:rsidR="00FD00A1" w:rsidRDefault="00FD00A1" w:rsidP="00696AC7">
      <w:pPr>
        <w:shd w:val="clear" w:color="auto" w:fill="FFFFFF"/>
        <w:spacing w:after="240" w:line="240" w:lineRule="auto"/>
        <w:rPr>
          <w:rFonts w:eastAsia="Times New Roman" w:cstheme="minorHAnsi"/>
          <w:color w:val="444444"/>
          <w:sz w:val="24"/>
          <w:szCs w:val="24"/>
        </w:rPr>
      </w:pPr>
      <w:r>
        <w:rPr>
          <w:rFonts w:eastAsia="Times New Roman" w:cstheme="minorHAnsi"/>
          <w:color w:val="444444"/>
          <w:sz w:val="24"/>
          <w:szCs w:val="24"/>
        </w:rPr>
        <w:t xml:space="preserve">The easing of restrictions is contingent on Boulder County meeting certain requirements for a new cases and hospitalizations. You can find out more on the </w:t>
      </w:r>
      <w:hyperlink r:id="rId6" w:history="1">
        <w:r w:rsidRPr="00FD00A1">
          <w:rPr>
            <w:rStyle w:val="Hyperlink"/>
            <w:rFonts w:eastAsia="Times New Roman" w:cstheme="minorHAnsi"/>
            <w:sz w:val="24"/>
            <w:szCs w:val="24"/>
          </w:rPr>
          <w:t>Boulder County Public Health website</w:t>
        </w:r>
      </w:hyperlink>
      <w:r>
        <w:rPr>
          <w:rFonts w:eastAsia="Times New Roman" w:cstheme="minorHAnsi"/>
          <w:color w:val="444444"/>
          <w:sz w:val="24"/>
          <w:szCs w:val="24"/>
        </w:rPr>
        <w:t>.</w:t>
      </w:r>
    </w:p>
    <w:p w14:paraId="5AD8C059" w14:textId="117E7B61" w:rsidR="00FD00A1" w:rsidRDefault="00F62EC8" w:rsidP="00696AC7">
      <w:pPr>
        <w:shd w:val="clear" w:color="auto" w:fill="FFFFFF"/>
        <w:spacing w:after="240" w:line="240" w:lineRule="auto"/>
        <w:rPr>
          <w:rFonts w:eastAsia="Times New Roman" w:cstheme="minorHAnsi"/>
          <w:color w:val="444444"/>
          <w:sz w:val="24"/>
          <w:szCs w:val="24"/>
        </w:rPr>
      </w:pPr>
      <w:r>
        <w:rPr>
          <w:rFonts w:eastAsia="Times New Roman" w:cstheme="minorHAnsi"/>
          <w:color w:val="444444"/>
          <w:sz w:val="24"/>
          <w:szCs w:val="24"/>
        </w:rPr>
        <w:t>The County has this week seen an overall downward trend in new cases (in contrast to Colorado overall</w:t>
      </w:r>
      <w:r w:rsidR="002946D9">
        <w:rPr>
          <w:rFonts w:eastAsia="Times New Roman" w:cstheme="minorHAnsi"/>
          <w:color w:val="444444"/>
          <w:sz w:val="24"/>
          <w:szCs w:val="24"/>
        </w:rPr>
        <w:t>, which is seeing an upward trend</w:t>
      </w:r>
      <w:r>
        <w:rPr>
          <w:rFonts w:eastAsia="Times New Roman" w:cstheme="minorHAnsi"/>
          <w:color w:val="444444"/>
          <w:sz w:val="24"/>
          <w:szCs w:val="24"/>
        </w:rPr>
        <w:t>). We need to build on this positiv</w:t>
      </w:r>
      <w:bookmarkStart w:id="0" w:name="_GoBack"/>
      <w:bookmarkEnd w:id="0"/>
      <w:r>
        <w:rPr>
          <w:rFonts w:eastAsia="Times New Roman" w:cstheme="minorHAnsi"/>
          <w:color w:val="444444"/>
          <w:sz w:val="24"/>
          <w:szCs w:val="24"/>
        </w:rPr>
        <w:t>e news by continuing to get</w:t>
      </w:r>
      <w:r w:rsidR="00FD00A1">
        <w:rPr>
          <w:rFonts w:eastAsia="Times New Roman" w:cstheme="minorHAnsi"/>
          <w:color w:val="444444"/>
          <w:sz w:val="24"/>
          <w:szCs w:val="24"/>
        </w:rPr>
        <w:t xml:space="preserve"> vaccinated, wear</w:t>
      </w:r>
      <w:r w:rsidR="002946D9">
        <w:rPr>
          <w:rFonts w:eastAsia="Times New Roman" w:cstheme="minorHAnsi"/>
          <w:color w:val="444444"/>
          <w:sz w:val="24"/>
          <w:szCs w:val="24"/>
        </w:rPr>
        <w:t xml:space="preserve"> </w:t>
      </w:r>
      <w:r w:rsidR="00FD00A1">
        <w:rPr>
          <w:rFonts w:eastAsia="Times New Roman" w:cstheme="minorHAnsi"/>
          <w:color w:val="444444"/>
          <w:sz w:val="24"/>
          <w:szCs w:val="24"/>
        </w:rPr>
        <w:t>face covering</w:t>
      </w:r>
      <w:r w:rsidR="002946D9">
        <w:rPr>
          <w:rFonts w:eastAsia="Times New Roman" w:cstheme="minorHAnsi"/>
          <w:color w:val="444444"/>
          <w:sz w:val="24"/>
          <w:szCs w:val="24"/>
        </w:rPr>
        <w:t>s</w:t>
      </w:r>
      <w:r w:rsidR="00FD00A1">
        <w:rPr>
          <w:rFonts w:eastAsia="Times New Roman" w:cstheme="minorHAnsi"/>
          <w:color w:val="444444"/>
          <w:sz w:val="24"/>
          <w:szCs w:val="24"/>
        </w:rPr>
        <w:t xml:space="preserve">, </w:t>
      </w:r>
      <w:r>
        <w:rPr>
          <w:rFonts w:eastAsia="Times New Roman" w:cstheme="minorHAnsi"/>
          <w:color w:val="444444"/>
          <w:sz w:val="24"/>
          <w:szCs w:val="24"/>
        </w:rPr>
        <w:t xml:space="preserve">practice </w:t>
      </w:r>
      <w:r w:rsidR="00FD00A1">
        <w:rPr>
          <w:rFonts w:eastAsia="Times New Roman" w:cstheme="minorHAnsi"/>
          <w:color w:val="444444"/>
          <w:sz w:val="24"/>
          <w:szCs w:val="24"/>
        </w:rPr>
        <w:t>physical distancing of 6 f</w:t>
      </w:r>
      <w:r w:rsidR="007F4A1D">
        <w:rPr>
          <w:rFonts w:eastAsia="Times New Roman" w:cstheme="minorHAnsi"/>
          <w:color w:val="444444"/>
          <w:sz w:val="24"/>
          <w:szCs w:val="24"/>
        </w:rPr>
        <w:t>ee</w:t>
      </w:r>
      <w:r w:rsidR="00FD00A1">
        <w:rPr>
          <w:rFonts w:eastAsia="Times New Roman" w:cstheme="minorHAnsi"/>
          <w:color w:val="444444"/>
          <w:sz w:val="24"/>
          <w:szCs w:val="24"/>
        </w:rPr>
        <w:t>t, and avoid social gatherings</w:t>
      </w:r>
      <w:r>
        <w:rPr>
          <w:rFonts w:eastAsia="Times New Roman" w:cstheme="minorHAnsi"/>
          <w:color w:val="444444"/>
          <w:sz w:val="24"/>
          <w:szCs w:val="24"/>
        </w:rPr>
        <w:t xml:space="preserve">. </w:t>
      </w:r>
      <w:r w:rsidR="00FD00A1">
        <w:rPr>
          <w:rFonts w:eastAsia="Times New Roman" w:cstheme="minorHAnsi"/>
          <w:color w:val="444444"/>
          <w:sz w:val="24"/>
          <w:szCs w:val="24"/>
        </w:rPr>
        <w:t>If you’re fully vaccinated</w:t>
      </w:r>
      <w:r w:rsidR="002946D9">
        <w:rPr>
          <w:rFonts w:eastAsia="Times New Roman" w:cstheme="minorHAnsi"/>
          <w:color w:val="444444"/>
          <w:sz w:val="24"/>
          <w:szCs w:val="24"/>
        </w:rPr>
        <w:t xml:space="preserve"> (two weeks after your final dose)</w:t>
      </w:r>
      <w:r w:rsidR="00FD00A1">
        <w:rPr>
          <w:rFonts w:eastAsia="Times New Roman" w:cstheme="minorHAnsi"/>
          <w:color w:val="444444"/>
          <w:sz w:val="24"/>
          <w:szCs w:val="24"/>
        </w:rPr>
        <w:t xml:space="preserve">, follow the </w:t>
      </w:r>
      <w:hyperlink r:id="rId7" w:history="1">
        <w:r w:rsidR="00FD00A1" w:rsidRPr="00616ADF">
          <w:rPr>
            <w:rStyle w:val="Hyperlink"/>
            <w:rFonts w:eastAsia="Times New Roman" w:cstheme="minorHAnsi"/>
            <w:sz w:val="24"/>
            <w:szCs w:val="24"/>
          </w:rPr>
          <w:t>CDC guidance</w:t>
        </w:r>
      </w:hyperlink>
      <w:r w:rsidR="00FD00A1">
        <w:rPr>
          <w:rFonts w:eastAsia="Times New Roman" w:cstheme="minorHAnsi"/>
          <w:color w:val="444444"/>
          <w:sz w:val="24"/>
          <w:szCs w:val="24"/>
        </w:rPr>
        <w:t xml:space="preserve"> on </w:t>
      </w:r>
      <w:r w:rsidR="00BC6605">
        <w:rPr>
          <w:rFonts w:eastAsia="Times New Roman" w:cstheme="minorHAnsi"/>
          <w:color w:val="444444"/>
          <w:sz w:val="24"/>
          <w:szCs w:val="24"/>
        </w:rPr>
        <w:t>social</w:t>
      </w:r>
      <w:r w:rsidR="00FD00A1">
        <w:rPr>
          <w:rFonts w:eastAsia="Times New Roman" w:cstheme="minorHAnsi"/>
          <w:color w:val="444444"/>
          <w:sz w:val="24"/>
          <w:szCs w:val="24"/>
        </w:rPr>
        <w:t xml:space="preserve"> gatherings.</w:t>
      </w:r>
      <w:r w:rsidR="00BC6605">
        <w:rPr>
          <w:rFonts w:eastAsia="Times New Roman" w:cstheme="minorHAnsi"/>
          <w:color w:val="444444"/>
          <w:sz w:val="24"/>
          <w:szCs w:val="24"/>
        </w:rPr>
        <w:t xml:space="preserve"> We are definitely not out of the woods yet so everyone needs to continue to do their part to protect our community.</w:t>
      </w:r>
    </w:p>
    <w:p w14:paraId="399C1490" w14:textId="5A6FE685" w:rsidR="00501145" w:rsidRPr="00501145" w:rsidRDefault="00501145" w:rsidP="00696AC7">
      <w:pPr>
        <w:shd w:val="clear" w:color="auto" w:fill="FFFFFF"/>
        <w:spacing w:after="240" w:line="240" w:lineRule="auto"/>
        <w:rPr>
          <w:rFonts w:eastAsia="Times New Roman" w:cstheme="minorHAnsi"/>
          <w:b/>
          <w:color w:val="444444"/>
          <w:sz w:val="24"/>
          <w:szCs w:val="24"/>
        </w:rPr>
      </w:pPr>
      <w:r w:rsidRPr="00501145">
        <w:rPr>
          <w:rFonts w:eastAsia="Times New Roman" w:cstheme="minorHAnsi"/>
          <w:b/>
          <w:color w:val="444444"/>
          <w:sz w:val="24"/>
          <w:szCs w:val="24"/>
        </w:rPr>
        <w:t>Face coverings outdoors</w:t>
      </w:r>
    </w:p>
    <w:p w14:paraId="04B477DC" w14:textId="26A70DA1" w:rsidR="00501145" w:rsidRDefault="00407070" w:rsidP="00696AC7">
      <w:pPr>
        <w:shd w:val="clear" w:color="auto" w:fill="FFFFFF"/>
        <w:spacing w:after="240" w:line="240" w:lineRule="auto"/>
        <w:rPr>
          <w:rFonts w:eastAsia="Times New Roman" w:cstheme="minorHAnsi"/>
          <w:color w:val="444444"/>
          <w:sz w:val="24"/>
          <w:szCs w:val="24"/>
        </w:rPr>
      </w:pPr>
      <w:r>
        <w:rPr>
          <w:rFonts w:eastAsia="Times New Roman" w:cstheme="minorHAnsi"/>
          <w:color w:val="444444"/>
          <w:sz w:val="24"/>
          <w:szCs w:val="24"/>
        </w:rPr>
        <w:t>Last week I announced that</w:t>
      </w:r>
      <w:r w:rsidR="00501145">
        <w:rPr>
          <w:rFonts w:eastAsia="Times New Roman" w:cstheme="minorHAnsi"/>
          <w:color w:val="444444"/>
          <w:sz w:val="24"/>
          <w:szCs w:val="24"/>
        </w:rPr>
        <w:t xml:space="preserve"> face coverings are no longer required outdoors under Louisville’s City Ordinance. </w:t>
      </w:r>
      <w:r w:rsidR="00501145" w:rsidRPr="00501145">
        <w:rPr>
          <w:rFonts w:eastAsia="Times New Roman" w:cstheme="minorHAnsi"/>
          <w:color w:val="444444"/>
          <w:sz w:val="24"/>
          <w:szCs w:val="24"/>
        </w:rPr>
        <w:t xml:space="preserve">Although </w:t>
      </w:r>
      <w:r w:rsidR="00F62EC8">
        <w:rPr>
          <w:rFonts w:eastAsia="Times New Roman" w:cstheme="minorHAnsi"/>
          <w:color w:val="444444"/>
          <w:sz w:val="24"/>
          <w:szCs w:val="24"/>
        </w:rPr>
        <w:t>it</w:t>
      </w:r>
      <w:r w:rsidR="00501145" w:rsidRPr="00501145">
        <w:rPr>
          <w:rFonts w:eastAsia="Times New Roman" w:cstheme="minorHAnsi"/>
          <w:color w:val="444444"/>
          <w:sz w:val="24"/>
          <w:szCs w:val="24"/>
        </w:rPr>
        <w:t xml:space="preserve"> is no longer required under law, Boulder County Public Health still recommends wearing a face covering </w:t>
      </w:r>
      <w:r w:rsidR="00B662E6">
        <w:rPr>
          <w:rFonts w:eastAsia="Times New Roman" w:cstheme="minorHAnsi"/>
          <w:color w:val="444444"/>
          <w:sz w:val="24"/>
          <w:szCs w:val="24"/>
        </w:rPr>
        <w:t xml:space="preserve">outdoors </w:t>
      </w:r>
      <w:r w:rsidR="00501145" w:rsidRPr="00501145">
        <w:rPr>
          <w:rFonts w:eastAsia="Times New Roman" w:cstheme="minorHAnsi"/>
          <w:color w:val="444444"/>
          <w:sz w:val="24"/>
          <w:szCs w:val="24"/>
        </w:rPr>
        <w:t>whenever social distancing cannot be maintained between members of different households.</w:t>
      </w:r>
    </w:p>
    <w:p w14:paraId="5A37202A" w14:textId="4A2F9FAD" w:rsidR="0073014F" w:rsidRDefault="00501145" w:rsidP="00696AC7">
      <w:pPr>
        <w:shd w:val="clear" w:color="auto" w:fill="FFFFFF"/>
        <w:spacing w:after="240" w:line="240" w:lineRule="auto"/>
        <w:rPr>
          <w:rFonts w:eastAsia="Times New Roman" w:cstheme="minorHAnsi"/>
          <w:color w:val="444444"/>
          <w:sz w:val="24"/>
          <w:szCs w:val="24"/>
        </w:rPr>
      </w:pPr>
      <w:r>
        <w:rPr>
          <w:rFonts w:eastAsia="Times New Roman" w:cstheme="minorHAnsi"/>
          <w:color w:val="444444"/>
          <w:sz w:val="24"/>
          <w:szCs w:val="24"/>
        </w:rPr>
        <w:t>Face coverings</w:t>
      </w:r>
      <w:r w:rsidR="0073014F">
        <w:rPr>
          <w:rFonts w:eastAsia="Times New Roman" w:cstheme="minorHAnsi"/>
          <w:color w:val="444444"/>
          <w:sz w:val="24"/>
          <w:szCs w:val="24"/>
        </w:rPr>
        <w:t xml:space="preserve"> are still required in indoor public spaces. Exceptions</w:t>
      </w:r>
      <w:r w:rsidR="008676B1">
        <w:rPr>
          <w:rFonts w:eastAsia="Times New Roman" w:cstheme="minorHAnsi"/>
          <w:color w:val="444444"/>
          <w:sz w:val="24"/>
          <w:szCs w:val="24"/>
        </w:rPr>
        <w:t>, including for children under the age of 2,</w:t>
      </w:r>
      <w:r w:rsidR="0073014F">
        <w:rPr>
          <w:rFonts w:eastAsia="Times New Roman" w:cstheme="minorHAnsi"/>
          <w:color w:val="444444"/>
          <w:sz w:val="24"/>
          <w:szCs w:val="24"/>
        </w:rPr>
        <w:t xml:space="preserve"> can be found in the </w:t>
      </w:r>
      <w:hyperlink r:id="rId8" w:history="1">
        <w:r w:rsidR="0073014F" w:rsidRPr="00A43D14">
          <w:rPr>
            <w:rStyle w:val="Hyperlink"/>
            <w:rFonts w:eastAsia="Times New Roman" w:cstheme="minorHAnsi"/>
            <w:sz w:val="24"/>
            <w:szCs w:val="24"/>
          </w:rPr>
          <w:t>City Ordinance</w:t>
        </w:r>
      </w:hyperlink>
      <w:r w:rsidR="0073014F">
        <w:rPr>
          <w:rFonts w:eastAsia="Times New Roman" w:cstheme="minorHAnsi"/>
          <w:color w:val="444444"/>
          <w:sz w:val="24"/>
          <w:szCs w:val="24"/>
        </w:rPr>
        <w:t>.</w:t>
      </w:r>
      <w:r w:rsidR="00FD00A1">
        <w:rPr>
          <w:rFonts w:eastAsia="Times New Roman" w:cstheme="minorHAnsi"/>
          <w:color w:val="444444"/>
          <w:sz w:val="24"/>
          <w:szCs w:val="24"/>
        </w:rPr>
        <w:t xml:space="preserve"> </w:t>
      </w:r>
      <w:r w:rsidR="00FD00A1">
        <w:rPr>
          <w:rFonts w:eastAsia="Times New Roman" w:cstheme="minorHAnsi"/>
          <w:color w:val="444444"/>
          <w:sz w:val="24"/>
          <w:szCs w:val="24"/>
        </w:rPr>
        <w:t>Remember that if you’re meeting in a public indoor space, the City Ordinance on face coverings applies regardless of whether you’re fully vaccinated or not.</w:t>
      </w:r>
    </w:p>
    <w:p w14:paraId="6EBD5A2F" w14:textId="391E3E5E" w:rsidR="00A43D14" w:rsidRDefault="00FD00A1" w:rsidP="00A43D14">
      <w:pPr>
        <w:shd w:val="clear" w:color="auto" w:fill="FFFFFF"/>
        <w:spacing w:after="0" w:line="240" w:lineRule="auto"/>
        <w:textAlignment w:val="baseline"/>
        <w:rPr>
          <w:rFonts w:cstheme="minorHAnsi"/>
          <w:b/>
          <w:color w:val="000000"/>
          <w:sz w:val="24"/>
          <w:szCs w:val="24"/>
        </w:rPr>
      </w:pPr>
      <w:r>
        <w:rPr>
          <w:rFonts w:cstheme="minorHAnsi"/>
          <w:b/>
          <w:color w:val="000000"/>
          <w:sz w:val="24"/>
          <w:szCs w:val="24"/>
        </w:rPr>
        <w:t>Free At-Home Testing Kits</w:t>
      </w:r>
    </w:p>
    <w:p w14:paraId="584B6893" w14:textId="5FF7B3BB" w:rsidR="00FD00A1" w:rsidRDefault="00FD00A1" w:rsidP="00A43D14">
      <w:pPr>
        <w:shd w:val="clear" w:color="auto" w:fill="FFFFFF"/>
        <w:spacing w:after="0" w:line="240" w:lineRule="auto"/>
        <w:textAlignment w:val="baseline"/>
        <w:rPr>
          <w:rFonts w:cstheme="minorHAnsi"/>
          <w:b/>
          <w:color w:val="000000"/>
          <w:sz w:val="24"/>
          <w:szCs w:val="24"/>
        </w:rPr>
      </w:pPr>
    </w:p>
    <w:p w14:paraId="7A299A79" w14:textId="77777777" w:rsidR="002946D9" w:rsidRDefault="00FD00A1" w:rsidP="00FD00A1">
      <w:pPr>
        <w:shd w:val="clear" w:color="auto" w:fill="FFFFFF"/>
        <w:spacing w:after="0" w:line="240" w:lineRule="auto"/>
        <w:textAlignment w:val="baseline"/>
        <w:rPr>
          <w:rFonts w:cstheme="minorHAnsi"/>
          <w:color w:val="000000"/>
          <w:sz w:val="24"/>
          <w:szCs w:val="24"/>
        </w:rPr>
      </w:pPr>
      <w:r w:rsidRPr="00FD00A1">
        <w:rPr>
          <w:rFonts w:cstheme="minorHAnsi"/>
          <w:color w:val="000000"/>
          <w:sz w:val="24"/>
          <w:szCs w:val="24"/>
        </w:rPr>
        <w:t xml:space="preserve">Governor Polis announced that </w:t>
      </w:r>
      <w:hyperlink r:id="rId9" w:history="1">
        <w:r w:rsidRPr="00FD00A1">
          <w:rPr>
            <w:rStyle w:val="Hyperlink"/>
            <w:rFonts w:cstheme="minorHAnsi"/>
            <w:sz w:val="24"/>
            <w:szCs w:val="24"/>
          </w:rPr>
          <w:t>free, at home COVID-19 tests</w:t>
        </w:r>
      </w:hyperlink>
      <w:r>
        <w:rPr>
          <w:rFonts w:cstheme="minorHAnsi"/>
          <w:color w:val="000000"/>
          <w:sz w:val="24"/>
          <w:szCs w:val="24"/>
        </w:rPr>
        <w:t xml:space="preserve"> are now available</w:t>
      </w:r>
      <w:r w:rsidRPr="00FD00A1">
        <w:rPr>
          <w:rFonts w:cstheme="minorHAnsi"/>
          <w:color w:val="000000"/>
          <w:sz w:val="24"/>
          <w:szCs w:val="24"/>
        </w:rPr>
        <w:t xml:space="preserve"> to all public-facing workers. Anyone who is required to interact with the public as part of their employment, including but not limited to events and hospitality industry workers, delivery and truck drivers, gym staff, and real estate agents, can now receive an at-home COVID test.</w:t>
      </w:r>
      <w:r w:rsidR="002946D9">
        <w:rPr>
          <w:rFonts w:cstheme="minorHAnsi"/>
          <w:color w:val="000000"/>
          <w:sz w:val="24"/>
          <w:szCs w:val="24"/>
        </w:rPr>
        <w:t xml:space="preserve"> </w:t>
      </w:r>
    </w:p>
    <w:p w14:paraId="1AF58437" w14:textId="77777777" w:rsidR="002946D9" w:rsidRDefault="002946D9" w:rsidP="00FD00A1">
      <w:pPr>
        <w:shd w:val="clear" w:color="auto" w:fill="FFFFFF"/>
        <w:spacing w:after="0" w:line="240" w:lineRule="auto"/>
        <w:textAlignment w:val="baseline"/>
        <w:rPr>
          <w:rFonts w:cstheme="minorHAnsi"/>
          <w:color w:val="000000"/>
          <w:sz w:val="24"/>
          <w:szCs w:val="24"/>
        </w:rPr>
      </w:pPr>
    </w:p>
    <w:p w14:paraId="4DC8A0B9" w14:textId="29180E9E" w:rsidR="00616ADF" w:rsidRDefault="00FD00A1" w:rsidP="00FD00A1">
      <w:pPr>
        <w:shd w:val="clear" w:color="auto" w:fill="FFFFFF"/>
        <w:spacing w:after="0" w:line="240" w:lineRule="auto"/>
        <w:textAlignment w:val="baseline"/>
        <w:rPr>
          <w:rFonts w:cstheme="minorHAnsi"/>
          <w:color w:val="000000"/>
          <w:sz w:val="24"/>
          <w:szCs w:val="24"/>
        </w:rPr>
      </w:pPr>
      <w:r>
        <w:rPr>
          <w:rFonts w:cstheme="minorHAnsi"/>
          <w:color w:val="000000"/>
          <w:sz w:val="24"/>
          <w:szCs w:val="24"/>
        </w:rPr>
        <w:t xml:space="preserve">If you’re experiencing flu-like symptoms or think you’ve been exposed to COVID-19, please continue to </w:t>
      </w:r>
      <w:hyperlink r:id="rId10" w:history="1">
        <w:r w:rsidRPr="00FD00A1">
          <w:rPr>
            <w:rStyle w:val="Hyperlink"/>
            <w:rFonts w:cstheme="minorHAnsi"/>
            <w:sz w:val="24"/>
            <w:szCs w:val="24"/>
          </w:rPr>
          <w:t>get tested</w:t>
        </w:r>
      </w:hyperlink>
      <w:r>
        <w:rPr>
          <w:rFonts w:cstheme="minorHAnsi"/>
          <w:color w:val="000000"/>
          <w:sz w:val="24"/>
          <w:szCs w:val="24"/>
        </w:rPr>
        <w:t>.</w:t>
      </w:r>
    </w:p>
    <w:p w14:paraId="702A2D7A" w14:textId="77777777" w:rsidR="00FD00A1" w:rsidRPr="00FD00A1" w:rsidRDefault="00FD00A1" w:rsidP="00FD00A1">
      <w:pPr>
        <w:shd w:val="clear" w:color="auto" w:fill="FFFFFF"/>
        <w:spacing w:after="0" w:line="240" w:lineRule="auto"/>
        <w:textAlignment w:val="baseline"/>
        <w:rPr>
          <w:rFonts w:cstheme="minorHAnsi"/>
          <w:color w:val="000000"/>
          <w:sz w:val="24"/>
          <w:szCs w:val="24"/>
        </w:rPr>
      </w:pPr>
    </w:p>
    <w:p w14:paraId="24CAABEE" w14:textId="1E720774" w:rsidR="00616ADF" w:rsidRDefault="002946D9" w:rsidP="00675375">
      <w:pPr>
        <w:shd w:val="clear" w:color="auto" w:fill="FFFFFF"/>
        <w:spacing w:after="240" w:line="240" w:lineRule="auto"/>
        <w:rPr>
          <w:rFonts w:eastAsia="Times New Roman" w:cstheme="minorHAnsi"/>
          <w:color w:val="444444"/>
          <w:sz w:val="24"/>
          <w:szCs w:val="24"/>
        </w:rPr>
      </w:pPr>
      <w:r>
        <w:rPr>
          <w:rFonts w:eastAsia="Times New Roman" w:cstheme="minorHAnsi"/>
          <w:color w:val="444444"/>
          <w:sz w:val="24"/>
          <w:szCs w:val="24"/>
        </w:rPr>
        <w:lastRenderedPageBreak/>
        <w:t>As we work together to end this pandemic, please</w:t>
      </w:r>
      <w:r w:rsidR="00616ADF">
        <w:rPr>
          <w:rFonts w:eastAsia="Times New Roman" w:cstheme="minorHAnsi"/>
          <w:color w:val="444444"/>
          <w:sz w:val="24"/>
          <w:szCs w:val="24"/>
        </w:rPr>
        <w:t xml:space="preserve"> continue to practice kindness and patience with each other.</w:t>
      </w:r>
    </w:p>
    <w:p w14:paraId="0E329152" w14:textId="77777777" w:rsidR="00675375" w:rsidRPr="00696AC7" w:rsidRDefault="00186B79" w:rsidP="00675375">
      <w:pPr>
        <w:shd w:val="clear" w:color="auto" w:fill="FFFFFF"/>
        <w:spacing w:after="240" w:line="240" w:lineRule="auto"/>
        <w:rPr>
          <w:rFonts w:eastAsia="Times New Roman" w:cstheme="minorHAnsi"/>
          <w:color w:val="444444"/>
          <w:sz w:val="24"/>
          <w:szCs w:val="24"/>
        </w:rPr>
      </w:pPr>
      <w:r>
        <w:rPr>
          <w:rFonts w:eastAsia="Times New Roman" w:cstheme="minorHAnsi"/>
          <w:color w:val="444444"/>
          <w:sz w:val="24"/>
          <w:szCs w:val="24"/>
        </w:rPr>
        <w:t>Thank you all so very much</w:t>
      </w:r>
      <w:r w:rsidR="00675375" w:rsidRPr="00696AC7">
        <w:rPr>
          <w:rFonts w:eastAsia="Times New Roman" w:cstheme="minorHAnsi"/>
          <w:color w:val="444444"/>
          <w:sz w:val="24"/>
          <w:szCs w:val="24"/>
        </w:rPr>
        <w:t>,</w:t>
      </w:r>
    </w:p>
    <w:p w14:paraId="44FDB1AF" w14:textId="77777777" w:rsidR="00675375" w:rsidRPr="00696AC7" w:rsidRDefault="00675375" w:rsidP="00675375">
      <w:pPr>
        <w:shd w:val="clear" w:color="auto" w:fill="FFFFFF"/>
        <w:spacing w:after="240" w:line="240" w:lineRule="auto"/>
        <w:rPr>
          <w:rFonts w:eastAsia="Times New Roman" w:cstheme="minorHAnsi"/>
          <w:color w:val="444444"/>
          <w:sz w:val="24"/>
          <w:szCs w:val="24"/>
        </w:rPr>
      </w:pPr>
      <w:r w:rsidRPr="00696AC7">
        <w:rPr>
          <w:rFonts w:eastAsia="Times New Roman" w:cstheme="minorHAnsi"/>
          <w:color w:val="444444"/>
          <w:sz w:val="24"/>
          <w:szCs w:val="24"/>
        </w:rPr>
        <w:t>Mayor Stolzmann</w:t>
      </w:r>
    </w:p>
    <w:p w14:paraId="73415BCA" w14:textId="77777777" w:rsidR="001F3720" w:rsidRPr="001F3720" w:rsidRDefault="00675375" w:rsidP="001F3720">
      <w:pPr>
        <w:pStyle w:val="NormalWeb"/>
        <w:shd w:val="clear" w:color="auto" w:fill="FFFFFF"/>
        <w:spacing w:before="0" w:beforeAutospacing="0" w:after="240" w:afterAutospacing="0"/>
        <w:rPr>
          <w:rFonts w:asciiTheme="minorHAnsi" w:hAnsiTheme="minorHAnsi" w:cstheme="minorHAnsi"/>
          <w:b/>
          <w:bCs/>
          <w:color w:val="444444"/>
        </w:rPr>
      </w:pPr>
      <w:r w:rsidRPr="001F3720">
        <w:rPr>
          <w:rFonts w:asciiTheme="minorHAnsi" w:hAnsiTheme="minorHAnsi" w:cstheme="minorHAnsi"/>
          <w:color w:val="444444"/>
        </w:rPr>
        <w:t>If this message was forwarded to you, </w:t>
      </w:r>
      <w:hyperlink r:id="rId11" w:history="1">
        <w:r w:rsidRPr="001F3720">
          <w:rPr>
            <w:rFonts w:asciiTheme="minorHAnsi" w:hAnsiTheme="minorHAnsi" w:cstheme="minorHAnsi"/>
            <w:color w:val="00853E"/>
            <w:u w:val="single"/>
          </w:rPr>
          <w:t>sign up to receive the latest news</w:t>
        </w:r>
      </w:hyperlink>
      <w:r w:rsidRPr="001F3720">
        <w:rPr>
          <w:rFonts w:asciiTheme="minorHAnsi" w:hAnsiTheme="minorHAnsi" w:cstheme="minorHAnsi"/>
          <w:color w:val="444444"/>
        </w:rPr>
        <w:t> from the City.</w:t>
      </w:r>
      <w:r w:rsidR="001F3720" w:rsidRPr="001F3720">
        <w:rPr>
          <w:rFonts w:asciiTheme="minorHAnsi" w:hAnsiTheme="minorHAnsi" w:cstheme="minorHAnsi"/>
          <w:b/>
          <w:bCs/>
          <w:color w:val="444444"/>
        </w:rPr>
        <w:t xml:space="preserve"> </w:t>
      </w:r>
    </w:p>
    <w:p w14:paraId="6BD2897D" w14:textId="7819A8CD" w:rsidR="001F3720" w:rsidRPr="001F3720" w:rsidRDefault="001F3720" w:rsidP="001F3720">
      <w:pPr>
        <w:pStyle w:val="NormalWeb"/>
        <w:shd w:val="clear" w:color="auto" w:fill="FFFFFF"/>
        <w:spacing w:before="0" w:beforeAutospacing="0" w:after="240" w:afterAutospacing="0"/>
        <w:rPr>
          <w:rFonts w:asciiTheme="minorHAnsi" w:hAnsiTheme="minorHAnsi" w:cstheme="minorHAnsi"/>
          <w:color w:val="444444"/>
        </w:rPr>
      </w:pPr>
      <w:r w:rsidRPr="001F3720">
        <w:rPr>
          <w:rFonts w:asciiTheme="minorHAnsi" w:hAnsiTheme="minorHAnsi" w:cstheme="minorHAnsi"/>
          <w:b/>
          <w:bCs/>
          <w:color w:val="444444"/>
        </w:rPr>
        <w:t>Links and resources:</w:t>
      </w:r>
    </w:p>
    <w:p w14:paraId="06F1656B"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color w:val="444444"/>
          <w:sz w:val="24"/>
          <w:szCs w:val="24"/>
        </w:rPr>
        <w:t>If you need help during this difficult time, visit the </w:t>
      </w:r>
      <w:hyperlink r:id="rId12" w:history="1">
        <w:r w:rsidRPr="001F3720">
          <w:rPr>
            <w:rStyle w:val="Hyperlink"/>
            <w:rFonts w:cstheme="minorHAnsi"/>
            <w:color w:val="00853E"/>
            <w:sz w:val="24"/>
            <w:szCs w:val="24"/>
          </w:rPr>
          <w:t>City’s Community Resources website</w:t>
        </w:r>
      </w:hyperlink>
      <w:r w:rsidRPr="001F3720">
        <w:rPr>
          <w:rFonts w:cstheme="minorHAnsi"/>
          <w:color w:val="444444"/>
          <w:sz w:val="24"/>
          <w:szCs w:val="24"/>
        </w:rPr>
        <w:t> for local resources like Sister Carmen Community Center, Community Food Share, Louisville Community Food Bank, and Coal Creek Meals on Wheels, as well as programs for utility bill assistance. You can also find details of where to direct any charitable donations. Read </w:t>
      </w:r>
      <w:hyperlink r:id="rId13" w:history="1">
        <w:r w:rsidRPr="001F3720">
          <w:rPr>
            <w:rStyle w:val="Hyperlink"/>
            <w:rFonts w:cstheme="minorHAnsi"/>
            <w:color w:val="00853E"/>
            <w:sz w:val="24"/>
            <w:szCs w:val="24"/>
          </w:rPr>
          <w:t>stories of Louisville residents who accessed these services</w:t>
        </w:r>
      </w:hyperlink>
      <w:r w:rsidRPr="001F3720">
        <w:rPr>
          <w:rFonts w:cstheme="minorHAnsi"/>
          <w:color w:val="444444"/>
          <w:sz w:val="24"/>
          <w:szCs w:val="24"/>
        </w:rPr>
        <w:t>.</w:t>
      </w:r>
    </w:p>
    <w:p w14:paraId="75CC67A6"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color w:val="444444"/>
          <w:sz w:val="24"/>
          <w:szCs w:val="24"/>
        </w:rPr>
        <w:t xml:space="preserve">If you need to access mental health resources in the wake of the tragedy at King </w:t>
      </w:r>
      <w:proofErr w:type="spellStart"/>
      <w:r w:rsidRPr="001F3720">
        <w:rPr>
          <w:rFonts w:cstheme="minorHAnsi"/>
          <w:color w:val="444444"/>
          <w:sz w:val="24"/>
          <w:szCs w:val="24"/>
        </w:rPr>
        <w:t>Soopers</w:t>
      </w:r>
      <w:proofErr w:type="spellEnd"/>
      <w:r w:rsidRPr="001F3720">
        <w:rPr>
          <w:rFonts w:cstheme="minorHAnsi"/>
          <w:color w:val="444444"/>
          <w:sz w:val="24"/>
          <w:szCs w:val="24"/>
        </w:rPr>
        <w:t xml:space="preserve"> in Boulder, there are many resources available, some of which are available 24 hours a day. You can find the links and phone numbers on the </w:t>
      </w:r>
      <w:hyperlink r:id="rId14" w:history="1">
        <w:r w:rsidRPr="001F3720">
          <w:rPr>
            <w:rStyle w:val="Hyperlink"/>
            <w:rFonts w:cstheme="minorHAnsi"/>
            <w:color w:val="00853E"/>
            <w:sz w:val="24"/>
            <w:szCs w:val="24"/>
          </w:rPr>
          <w:t>City’s website</w:t>
        </w:r>
      </w:hyperlink>
      <w:r w:rsidRPr="001F3720">
        <w:rPr>
          <w:rFonts w:cstheme="minorHAnsi"/>
          <w:color w:val="444444"/>
          <w:sz w:val="24"/>
          <w:szCs w:val="24"/>
        </w:rPr>
        <w:t>.</w:t>
      </w:r>
    </w:p>
    <w:p w14:paraId="5590AD36"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b/>
          <w:bCs/>
          <w:color w:val="444444"/>
          <w:sz w:val="24"/>
          <w:szCs w:val="24"/>
        </w:rPr>
        <w:t>All Coloradans age 16 and older are now eligible for the COVID-19 vaccine.</w:t>
      </w:r>
      <w:r w:rsidRPr="001F3720">
        <w:rPr>
          <w:rFonts w:cstheme="minorHAnsi"/>
          <w:color w:val="444444"/>
          <w:sz w:val="24"/>
          <w:szCs w:val="24"/>
        </w:rPr>
        <w:t> On the Colorado Department of Public Health &amp; Environment </w:t>
      </w:r>
      <w:hyperlink r:id="rId15" w:history="1">
        <w:r w:rsidRPr="001F3720">
          <w:rPr>
            <w:rStyle w:val="Hyperlink"/>
            <w:rFonts w:cstheme="minorHAnsi"/>
            <w:color w:val="00853E"/>
            <w:sz w:val="24"/>
            <w:szCs w:val="24"/>
          </w:rPr>
          <w:t>Vaccine for Coloradans website</w:t>
        </w:r>
      </w:hyperlink>
      <w:r w:rsidRPr="001F3720">
        <w:rPr>
          <w:rFonts w:cstheme="minorHAnsi"/>
          <w:color w:val="444444"/>
          <w:sz w:val="24"/>
          <w:szCs w:val="24"/>
        </w:rPr>
        <w:t> you’ll find answers to </w:t>
      </w:r>
      <w:hyperlink r:id="rId16" w:history="1">
        <w:r w:rsidRPr="001F3720">
          <w:rPr>
            <w:rStyle w:val="Hyperlink"/>
            <w:rFonts w:cstheme="minorHAnsi"/>
            <w:color w:val="00853E"/>
            <w:sz w:val="24"/>
            <w:szCs w:val="24"/>
          </w:rPr>
          <w:t>frequently asked questions</w:t>
        </w:r>
      </w:hyperlink>
      <w:r w:rsidRPr="001F3720">
        <w:rPr>
          <w:rFonts w:cstheme="minorHAnsi"/>
          <w:color w:val="444444"/>
          <w:sz w:val="24"/>
          <w:szCs w:val="24"/>
        </w:rPr>
        <w:t> about the vaccine itself. To find out where to get vaccinated and register with providers, visit the </w:t>
      </w:r>
      <w:hyperlink r:id="rId17" w:history="1">
        <w:r w:rsidRPr="001F3720">
          <w:rPr>
            <w:rStyle w:val="Hyperlink"/>
            <w:rFonts w:cstheme="minorHAnsi"/>
            <w:color w:val="00853E"/>
            <w:sz w:val="24"/>
            <w:szCs w:val="24"/>
          </w:rPr>
          <w:t>State’s ‘Where Can I get Vaccinated?’ website</w:t>
        </w:r>
      </w:hyperlink>
      <w:r w:rsidRPr="001F3720">
        <w:rPr>
          <w:rFonts w:cstheme="minorHAnsi"/>
          <w:color w:val="444444"/>
          <w:sz w:val="24"/>
          <w:szCs w:val="24"/>
        </w:rPr>
        <w:t> or </w:t>
      </w:r>
      <w:hyperlink r:id="rId18" w:history="1">
        <w:r w:rsidRPr="001F3720">
          <w:rPr>
            <w:rStyle w:val="Hyperlink"/>
            <w:rFonts w:cstheme="minorHAnsi"/>
            <w:color w:val="00853E"/>
            <w:sz w:val="24"/>
            <w:szCs w:val="24"/>
          </w:rPr>
          <w:t>Boulder County’s COVID-19 Vaccine website</w:t>
        </w:r>
      </w:hyperlink>
      <w:r w:rsidRPr="001F3720">
        <w:rPr>
          <w:rFonts w:cstheme="minorHAnsi"/>
          <w:color w:val="444444"/>
          <w:sz w:val="24"/>
          <w:szCs w:val="24"/>
        </w:rPr>
        <w:t>. If you’re more comfortable using the phone, you can call the State’s new COVID-19 Vaccine Toll-Free Number 1-877-CO VAX CO (1-877-268-2926). Or you can call the Boulder County Call Center 720-776-0822.</w:t>
      </w:r>
    </w:p>
    <w:p w14:paraId="2A51D6AC"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color w:val="444444"/>
          <w:sz w:val="24"/>
          <w:szCs w:val="24"/>
        </w:rPr>
        <w:t>The Louisville Senior Services staff is also here to help our senior community with questions about the vaccine. Please contact Katie Tofte at 303-335-4919 or ktofte@louisvilleco.gov for questions and assistance signing up for vaccinations waitlists or transportation resources needed.</w:t>
      </w:r>
    </w:p>
    <w:p w14:paraId="20A54719"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color w:val="444444"/>
          <w:sz w:val="24"/>
          <w:szCs w:val="24"/>
        </w:rPr>
        <w:t xml:space="preserve">Louisville’s </w:t>
      </w:r>
      <w:proofErr w:type="spellStart"/>
      <w:r w:rsidRPr="001F3720">
        <w:rPr>
          <w:rFonts w:cstheme="minorHAnsi"/>
          <w:color w:val="444444"/>
          <w:sz w:val="24"/>
          <w:szCs w:val="24"/>
        </w:rPr>
        <w:t>Avista</w:t>
      </w:r>
      <w:proofErr w:type="spellEnd"/>
      <w:r w:rsidRPr="001F3720">
        <w:rPr>
          <w:rFonts w:cstheme="minorHAnsi"/>
          <w:color w:val="444444"/>
          <w:sz w:val="24"/>
          <w:szCs w:val="24"/>
        </w:rPr>
        <w:t xml:space="preserve"> Adventist Hospital (</w:t>
      </w:r>
      <w:proofErr w:type="spellStart"/>
      <w:r w:rsidRPr="001F3720">
        <w:rPr>
          <w:rFonts w:cstheme="minorHAnsi"/>
          <w:color w:val="444444"/>
          <w:sz w:val="24"/>
          <w:szCs w:val="24"/>
        </w:rPr>
        <w:t>Centura</w:t>
      </w:r>
      <w:proofErr w:type="spellEnd"/>
      <w:r w:rsidRPr="001F3720">
        <w:rPr>
          <w:rFonts w:cstheme="minorHAnsi"/>
          <w:color w:val="444444"/>
          <w:sz w:val="24"/>
          <w:szCs w:val="24"/>
        </w:rPr>
        <w:t>) is one of Colorado’s providers of the vaccine. Regardless of your insurance status or insurance provider, you can use the </w:t>
      </w:r>
      <w:proofErr w:type="spellStart"/>
      <w:r w:rsidRPr="001F3720">
        <w:rPr>
          <w:rFonts w:cstheme="minorHAnsi"/>
          <w:color w:val="444444"/>
          <w:sz w:val="24"/>
          <w:szCs w:val="24"/>
        </w:rPr>
        <w:fldChar w:fldCharType="begin"/>
      </w:r>
      <w:r w:rsidRPr="001F3720">
        <w:rPr>
          <w:rFonts w:cstheme="minorHAnsi"/>
          <w:color w:val="444444"/>
          <w:sz w:val="24"/>
          <w:szCs w:val="24"/>
        </w:rPr>
        <w:instrText xml:space="preserve"> HYPERLINK "https://centura.secureformsubmit.net/FillOutForm.aspx?formname=COVID-19_Vaccine_Notification" </w:instrText>
      </w:r>
      <w:r w:rsidRPr="001F3720">
        <w:rPr>
          <w:rFonts w:cstheme="minorHAnsi"/>
          <w:color w:val="444444"/>
          <w:sz w:val="24"/>
          <w:szCs w:val="24"/>
        </w:rPr>
        <w:fldChar w:fldCharType="separate"/>
      </w:r>
      <w:r w:rsidRPr="001F3720">
        <w:rPr>
          <w:rStyle w:val="Hyperlink"/>
          <w:rFonts w:cstheme="minorHAnsi"/>
          <w:color w:val="00853E"/>
          <w:sz w:val="24"/>
          <w:szCs w:val="24"/>
        </w:rPr>
        <w:t>Centura</w:t>
      </w:r>
      <w:proofErr w:type="spellEnd"/>
      <w:r w:rsidRPr="001F3720">
        <w:rPr>
          <w:rStyle w:val="Hyperlink"/>
          <w:rFonts w:cstheme="minorHAnsi"/>
          <w:color w:val="00853E"/>
          <w:sz w:val="24"/>
          <w:szCs w:val="24"/>
        </w:rPr>
        <w:t xml:space="preserve"> vaccine notification sign-up form</w:t>
      </w:r>
      <w:r w:rsidRPr="001F3720">
        <w:rPr>
          <w:rFonts w:cstheme="minorHAnsi"/>
          <w:color w:val="444444"/>
          <w:sz w:val="24"/>
          <w:szCs w:val="24"/>
        </w:rPr>
        <w:fldChar w:fldCharType="end"/>
      </w:r>
      <w:r w:rsidRPr="001F3720">
        <w:rPr>
          <w:rFonts w:cstheme="minorHAnsi"/>
          <w:color w:val="444444"/>
          <w:sz w:val="24"/>
          <w:szCs w:val="24"/>
        </w:rPr>
        <w:t> to sign up to receive additional information and instructions about the vaccine through email and/or text message. Or call 1-866-414-1562.</w:t>
      </w:r>
    </w:p>
    <w:p w14:paraId="7FA54FE9"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color w:val="444444"/>
          <w:sz w:val="24"/>
          <w:szCs w:val="24"/>
        </w:rPr>
        <w:t>Registered Via riders can now book trips for their first and second dose COVID-19 vaccine appointments as soon as they know their dates. Registered riders can schedule a trip by calling 303-447-9636. If you’re not a registered rider, call 303-444-3043 to get signed up. Via’s services are available to older adults (60+) and adults living with a disability.</w:t>
      </w:r>
    </w:p>
    <w:p w14:paraId="03F7A8F1"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color w:val="444444"/>
          <w:sz w:val="24"/>
          <w:szCs w:val="24"/>
        </w:rPr>
        <w:t>You can access the most up-to-date information about COVID-19 illness and recovery in Boulder County and Louisville on the </w:t>
      </w:r>
      <w:hyperlink r:id="rId19" w:history="1">
        <w:r w:rsidRPr="001F3720">
          <w:rPr>
            <w:rStyle w:val="Hyperlink"/>
            <w:rFonts w:cstheme="minorHAnsi"/>
            <w:color w:val="00853E"/>
            <w:sz w:val="24"/>
            <w:szCs w:val="24"/>
          </w:rPr>
          <w:t>Boulder County Public Health Illness &amp; Recovery website</w:t>
        </w:r>
      </w:hyperlink>
      <w:r w:rsidRPr="001F3720">
        <w:rPr>
          <w:rFonts w:cstheme="minorHAnsi"/>
          <w:color w:val="444444"/>
          <w:sz w:val="24"/>
          <w:szCs w:val="24"/>
        </w:rPr>
        <w:t>.</w:t>
      </w:r>
    </w:p>
    <w:p w14:paraId="4F18CC70"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hyperlink r:id="rId20" w:history="1">
        <w:r w:rsidRPr="001F3720">
          <w:rPr>
            <w:rStyle w:val="Hyperlink"/>
            <w:rFonts w:cstheme="minorHAnsi"/>
            <w:color w:val="00853E"/>
            <w:sz w:val="24"/>
            <w:szCs w:val="24"/>
          </w:rPr>
          <w:t>The City’s COVID-19 website </w:t>
        </w:r>
      </w:hyperlink>
      <w:r w:rsidRPr="001F3720">
        <w:rPr>
          <w:rFonts w:cstheme="minorHAnsi"/>
          <w:color w:val="444444"/>
          <w:sz w:val="24"/>
          <w:szCs w:val="24"/>
        </w:rPr>
        <w:t>– The latest updates including State and County links, reopening plans, contact information, community resources, trail etiquette and rules, and free at-home resources for looking after your physical and mental health.</w:t>
      </w:r>
    </w:p>
    <w:p w14:paraId="0567C8F2"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color w:val="444444"/>
          <w:sz w:val="24"/>
          <w:szCs w:val="24"/>
        </w:rPr>
        <w:t>Facial coverings in Louisville – Facial coverings (i.e. a covering made of cloth that covers the nose and mouth) must be worn in indoor public spaces. Please visit the </w:t>
      </w:r>
      <w:hyperlink r:id="rId21" w:history="1">
        <w:r w:rsidRPr="001F3720">
          <w:rPr>
            <w:rStyle w:val="Hyperlink"/>
            <w:rFonts w:cstheme="minorHAnsi"/>
            <w:color w:val="00853E"/>
            <w:sz w:val="24"/>
            <w:szCs w:val="24"/>
          </w:rPr>
          <w:t>City’s COVID-19 website</w:t>
        </w:r>
      </w:hyperlink>
      <w:r w:rsidRPr="001F3720">
        <w:rPr>
          <w:rFonts w:cstheme="minorHAnsi"/>
          <w:color w:val="444444"/>
          <w:sz w:val="24"/>
          <w:szCs w:val="24"/>
        </w:rPr>
        <w:t> for details.</w:t>
      </w:r>
    </w:p>
    <w:p w14:paraId="7994A0BC"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color w:val="444444"/>
          <w:sz w:val="24"/>
          <w:szCs w:val="24"/>
        </w:rPr>
        <w:t>Report a violation of the City Ordinance on facial coverings – For non-urgent violations/concerns relating to the City’s facial coverings ordinance, please email </w:t>
      </w:r>
      <w:hyperlink r:id="rId22" w:history="1">
        <w:r w:rsidRPr="001F3720">
          <w:rPr>
            <w:rStyle w:val="Hyperlink"/>
            <w:rFonts w:cstheme="minorHAnsi"/>
            <w:color w:val="00853E"/>
            <w:sz w:val="24"/>
            <w:szCs w:val="24"/>
          </w:rPr>
          <w:t>CityofLouisvilleOrders@LouisvilleCO.gov</w:t>
        </w:r>
      </w:hyperlink>
      <w:r w:rsidRPr="001F3720">
        <w:rPr>
          <w:rFonts w:cstheme="minorHAnsi"/>
          <w:color w:val="444444"/>
          <w:sz w:val="24"/>
          <w:szCs w:val="24"/>
        </w:rPr>
        <w:t>.</w:t>
      </w:r>
    </w:p>
    <w:p w14:paraId="55E74EAC"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color w:val="444444"/>
          <w:sz w:val="24"/>
          <w:szCs w:val="24"/>
        </w:rPr>
        <w:t>Report a violation of a public health order – Reports can be submitted via the </w:t>
      </w:r>
      <w:hyperlink r:id="rId23" w:history="1">
        <w:r w:rsidRPr="001F3720">
          <w:rPr>
            <w:rStyle w:val="Hyperlink"/>
            <w:rFonts w:cstheme="minorHAnsi"/>
            <w:color w:val="00853E"/>
            <w:sz w:val="24"/>
            <w:szCs w:val="24"/>
          </w:rPr>
          <w:t>Boulder County website</w:t>
        </w:r>
      </w:hyperlink>
      <w:r w:rsidRPr="001F3720">
        <w:rPr>
          <w:rFonts w:cstheme="minorHAnsi"/>
          <w:color w:val="444444"/>
          <w:sz w:val="24"/>
          <w:szCs w:val="24"/>
        </w:rPr>
        <w:t>. Louisville specific calls are forwarded to the Louisville Police Department.</w:t>
      </w:r>
    </w:p>
    <w:p w14:paraId="25C1F86C"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color w:val="444444"/>
          <w:sz w:val="24"/>
          <w:szCs w:val="24"/>
        </w:rPr>
        <w:t>Support Local – Visit the City’s </w:t>
      </w:r>
      <w:hyperlink r:id="rId24" w:history="1">
        <w:r w:rsidRPr="001F3720">
          <w:rPr>
            <w:rStyle w:val="Hyperlink"/>
            <w:rFonts w:cstheme="minorHAnsi"/>
            <w:color w:val="00853E"/>
            <w:sz w:val="24"/>
            <w:szCs w:val="24"/>
          </w:rPr>
          <w:t>Support Local website</w:t>
        </w:r>
      </w:hyperlink>
      <w:r w:rsidRPr="001F3720">
        <w:rPr>
          <w:rFonts w:cstheme="minorHAnsi"/>
          <w:color w:val="444444"/>
          <w:sz w:val="24"/>
          <w:szCs w:val="24"/>
        </w:rPr>
        <w:t> to find out how you can support our business community.</w:t>
      </w:r>
    </w:p>
    <w:p w14:paraId="1D641C35" w14:textId="77777777" w:rsidR="001F3720" w:rsidRPr="001F3720" w:rsidRDefault="001F3720" w:rsidP="001F3720">
      <w:pPr>
        <w:numPr>
          <w:ilvl w:val="0"/>
          <w:numId w:val="8"/>
        </w:numPr>
        <w:shd w:val="clear" w:color="auto" w:fill="FFFFFF"/>
        <w:spacing w:before="100" w:beforeAutospacing="1" w:after="100" w:afterAutospacing="1" w:line="240" w:lineRule="auto"/>
        <w:rPr>
          <w:rFonts w:cstheme="minorHAnsi"/>
          <w:color w:val="444444"/>
          <w:sz w:val="24"/>
          <w:szCs w:val="24"/>
        </w:rPr>
      </w:pPr>
      <w:r w:rsidRPr="001F3720">
        <w:rPr>
          <w:rFonts w:cstheme="minorHAnsi"/>
          <w:color w:val="444444"/>
          <w:sz w:val="24"/>
          <w:szCs w:val="24"/>
        </w:rPr>
        <w:t>Support for businesses – Visit the </w:t>
      </w:r>
      <w:hyperlink r:id="rId25" w:history="1">
        <w:r w:rsidRPr="001F3720">
          <w:rPr>
            <w:rStyle w:val="Hyperlink"/>
            <w:rFonts w:cstheme="minorHAnsi"/>
            <w:color w:val="00853E"/>
            <w:sz w:val="24"/>
            <w:szCs w:val="24"/>
          </w:rPr>
          <w:t>City’s Business Resources website </w:t>
        </w:r>
      </w:hyperlink>
      <w:r w:rsidRPr="001F3720">
        <w:rPr>
          <w:rFonts w:cstheme="minorHAnsi"/>
          <w:color w:val="444444"/>
          <w:sz w:val="24"/>
          <w:szCs w:val="24"/>
        </w:rPr>
        <w:t>for details of support available to local businesses</w:t>
      </w:r>
    </w:p>
    <w:p w14:paraId="53965792" w14:textId="77777777" w:rsidR="00675375" w:rsidRPr="001F3720" w:rsidRDefault="00675375" w:rsidP="00675375">
      <w:pPr>
        <w:shd w:val="clear" w:color="auto" w:fill="FFFFFF"/>
        <w:spacing w:after="240" w:line="240" w:lineRule="auto"/>
        <w:rPr>
          <w:rFonts w:eastAsia="Times New Roman" w:cstheme="minorHAnsi"/>
          <w:color w:val="444444"/>
          <w:sz w:val="24"/>
          <w:szCs w:val="24"/>
        </w:rPr>
      </w:pPr>
    </w:p>
    <w:sectPr w:rsidR="00675375" w:rsidRPr="001F37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2443B"/>
    <w:multiLevelType w:val="multilevel"/>
    <w:tmpl w:val="AD1A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8E654C"/>
    <w:multiLevelType w:val="hybridMultilevel"/>
    <w:tmpl w:val="D6004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15AED"/>
    <w:multiLevelType w:val="multilevel"/>
    <w:tmpl w:val="F100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8D4646"/>
    <w:multiLevelType w:val="hybridMultilevel"/>
    <w:tmpl w:val="4B82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80CFB"/>
    <w:multiLevelType w:val="hybridMultilevel"/>
    <w:tmpl w:val="6A3CD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25872"/>
    <w:multiLevelType w:val="multilevel"/>
    <w:tmpl w:val="896A43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C29C7"/>
    <w:multiLevelType w:val="multilevel"/>
    <w:tmpl w:val="053E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F83828"/>
    <w:multiLevelType w:val="hybridMultilevel"/>
    <w:tmpl w:val="3906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1"/>
  </w:num>
  <w:num w:numId="5">
    <w:abstractNumId w:val="7"/>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375"/>
    <w:rsid w:val="00000B67"/>
    <w:rsid w:val="00013AF5"/>
    <w:rsid w:val="00026441"/>
    <w:rsid w:val="00027A74"/>
    <w:rsid w:val="000F7B8C"/>
    <w:rsid w:val="00186B79"/>
    <w:rsid w:val="001A4F1A"/>
    <w:rsid w:val="001F3720"/>
    <w:rsid w:val="00263A69"/>
    <w:rsid w:val="002946D9"/>
    <w:rsid w:val="00317CE0"/>
    <w:rsid w:val="003B5978"/>
    <w:rsid w:val="00407070"/>
    <w:rsid w:val="0043502D"/>
    <w:rsid w:val="004409E9"/>
    <w:rsid w:val="004710C1"/>
    <w:rsid w:val="004C12B1"/>
    <w:rsid w:val="00501145"/>
    <w:rsid w:val="00575F47"/>
    <w:rsid w:val="00616ADF"/>
    <w:rsid w:val="0064763B"/>
    <w:rsid w:val="00675375"/>
    <w:rsid w:val="00696AC7"/>
    <w:rsid w:val="0073014F"/>
    <w:rsid w:val="00775E31"/>
    <w:rsid w:val="007C79CE"/>
    <w:rsid w:val="007F4A1D"/>
    <w:rsid w:val="0082630E"/>
    <w:rsid w:val="008544D9"/>
    <w:rsid w:val="008676B1"/>
    <w:rsid w:val="008A432A"/>
    <w:rsid w:val="00956754"/>
    <w:rsid w:val="00970A52"/>
    <w:rsid w:val="00975E35"/>
    <w:rsid w:val="009D4F37"/>
    <w:rsid w:val="009E0AD3"/>
    <w:rsid w:val="00A24634"/>
    <w:rsid w:val="00A2779D"/>
    <w:rsid w:val="00A43D14"/>
    <w:rsid w:val="00B662E6"/>
    <w:rsid w:val="00B96F00"/>
    <w:rsid w:val="00BC6605"/>
    <w:rsid w:val="00BE18C8"/>
    <w:rsid w:val="00C062C0"/>
    <w:rsid w:val="00CC334B"/>
    <w:rsid w:val="00D12AFF"/>
    <w:rsid w:val="00DC6EE6"/>
    <w:rsid w:val="00E34FA6"/>
    <w:rsid w:val="00F62EC8"/>
    <w:rsid w:val="00F6637C"/>
    <w:rsid w:val="00FA3912"/>
    <w:rsid w:val="00FA58EB"/>
    <w:rsid w:val="00FD0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F57D3"/>
  <w15:chartTrackingRefBased/>
  <w15:docId w15:val="{05824344-6BC0-43F7-94F5-716224DA1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53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5375"/>
    <w:rPr>
      <w:color w:val="0000FF"/>
      <w:u w:val="single"/>
    </w:rPr>
  </w:style>
  <w:style w:type="paragraph" w:styleId="ListParagraph">
    <w:name w:val="List Paragraph"/>
    <w:basedOn w:val="Normal"/>
    <w:uiPriority w:val="34"/>
    <w:qFormat/>
    <w:rsid w:val="00675375"/>
    <w:pPr>
      <w:ind w:left="720"/>
      <w:contextualSpacing/>
    </w:pPr>
  </w:style>
  <w:style w:type="character" w:styleId="FollowedHyperlink">
    <w:name w:val="FollowedHyperlink"/>
    <w:basedOn w:val="DefaultParagraphFont"/>
    <w:uiPriority w:val="99"/>
    <w:semiHidden/>
    <w:unhideWhenUsed/>
    <w:rsid w:val="00956754"/>
    <w:rPr>
      <w:color w:val="954F72" w:themeColor="followedHyperlink"/>
      <w:u w:val="single"/>
    </w:rPr>
  </w:style>
  <w:style w:type="character" w:styleId="CommentReference">
    <w:name w:val="annotation reference"/>
    <w:basedOn w:val="DefaultParagraphFont"/>
    <w:uiPriority w:val="99"/>
    <w:semiHidden/>
    <w:unhideWhenUsed/>
    <w:rsid w:val="00CC334B"/>
    <w:rPr>
      <w:sz w:val="16"/>
      <w:szCs w:val="16"/>
    </w:rPr>
  </w:style>
  <w:style w:type="paragraph" w:styleId="CommentText">
    <w:name w:val="annotation text"/>
    <w:basedOn w:val="Normal"/>
    <w:link w:val="CommentTextChar"/>
    <w:uiPriority w:val="99"/>
    <w:semiHidden/>
    <w:unhideWhenUsed/>
    <w:rsid w:val="00CC334B"/>
    <w:pPr>
      <w:spacing w:line="240" w:lineRule="auto"/>
    </w:pPr>
    <w:rPr>
      <w:sz w:val="20"/>
      <w:szCs w:val="20"/>
    </w:rPr>
  </w:style>
  <w:style w:type="character" w:customStyle="1" w:styleId="CommentTextChar">
    <w:name w:val="Comment Text Char"/>
    <w:basedOn w:val="DefaultParagraphFont"/>
    <w:link w:val="CommentText"/>
    <w:uiPriority w:val="99"/>
    <w:semiHidden/>
    <w:rsid w:val="00CC334B"/>
    <w:rPr>
      <w:sz w:val="20"/>
      <w:szCs w:val="20"/>
    </w:rPr>
  </w:style>
  <w:style w:type="paragraph" w:styleId="CommentSubject">
    <w:name w:val="annotation subject"/>
    <w:basedOn w:val="CommentText"/>
    <w:next w:val="CommentText"/>
    <w:link w:val="CommentSubjectChar"/>
    <w:uiPriority w:val="99"/>
    <w:semiHidden/>
    <w:unhideWhenUsed/>
    <w:rsid w:val="00CC334B"/>
    <w:rPr>
      <w:b/>
      <w:bCs/>
    </w:rPr>
  </w:style>
  <w:style w:type="character" w:customStyle="1" w:styleId="CommentSubjectChar">
    <w:name w:val="Comment Subject Char"/>
    <w:basedOn w:val="CommentTextChar"/>
    <w:link w:val="CommentSubject"/>
    <w:uiPriority w:val="99"/>
    <w:semiHidden/>
    <w:rsid w:val="00CC334B"/>
    <w:rPr>
      <w:b/>
      <w:bCs/>
      <w:sz w:val="20"/>
      <w:szCs w:val="20"/>
    </w:rPr>
  </w:style>
  <w:style w:type="paragraph" w:styleId="BalloonText">
    <w:name w:val="Balloon Text"/>
    <w:basedOn w:val="Normal"/>
    <w:link w:val="BalloonTextChar"/>
    <w:uiPriority w:val="99"/>
    <w:semiHidden/>
    <w:unhideWhenUsed/>
    <w:rsid w:val="00CC33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34B"/>
    <w:rPr>
      <w:rFonts w:ascii="Segoe UI" w:hAnsi="Segoe UI" w:cs="Segoe UI"/>
      <w:sz w:val="18"/>
      <w:szCs w:val="18"/>
    </w:rPr>
  </w:style>
  <w:style w:type="character" w:styleId="Strong">
    <w:name w:val="Strong"/>
    <w:basedOn w:val="DefaultParagraphFont"/>
    <w:uiPriority w:val="22"/>
    <w:qFormat/>
    <w:rsid w:val="001F37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87222">
      <w:bodyDiv w:val="1"/>
      <w:marLeft w:val="0"/>
      <w:marRight w:val="0"/>
      <w:marTop w:val="0"/>
      <w:marBottom w:val="0"/>
      <w:divBdr>
        <w:top w:val="none" w:sz="0" w:space="0" w:color="auto"/>
        <w:left w:val="none" w:sz="0" w:space="0" w:color="auto"/>
        <w:bottom w:val="none" w:sz="0" w:space="0" w:color="auto"/>
        <w:right w:val="none" w:sz="0" w:space="0" w:color="auto"/>
      </w:divBdr>
    </w:div>
    <w:div w:id="1658917365">
      <w:bodyDiv w:val="1"/>
      <w:marLeft w:val="0"/>
      <w:marRight w:val="0"/>
      <w:marTop w:val="0"/>
      <w:marBottom w:val="0"/>
      <w:divBdr>
        <w:top w:val="none" w:sz="0" w:space="0" w:color="auto"/>
        <w:left w:val="none" w:sz="0" w:space="0" w:color="auto"/>
        <w:bottom w:val="none" w:sz="0" w:space="0" w:color="auto"/>
        <w:right w:val="none" w:sz="0" w:space="0" w:color="auto"/>
      </w:divBdr>
    </w:div>
    <w:div w:id="205392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uisvilleco.gov/covid19" TargetMode="External"/><Relationship Id="rId13" Type="http://schemas.openxmlformats.org/officeDocument/2006/relationships/hyperlink" Target="https://www.louisvilleco.gov/Home/Components/News/News/4990/831" TargetMode="External"/><Relationship Id="rId18" Type="http://schemas.openxmlformats.org/officeDocument/2006/relationships/hyperlink" Target="https://www.bouldercounty.org/families/disease/covid-19/vaccin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louisvilleco.gov/residents/coronavirus-update" TargetMode="External"/><Relationship Id="rId7" Type="http://schemas.openxmlformats.org/officeDocument/2006/relationships/hyperlink" Target="https://www.cdc.gov/coronavirus/2019-ncov/vaccines/fully-vaccinated.html" TargetMode="External"/><Relationship Id="rId12" Type="http://schemas.openxmlformats.org/officeDocument/2006/relationships/hyperlink" Target="https://www.louisvilleco.gov/living-in-louisville/residents/coronavirus-update/community-resources" TargetMode="External"/><Relationship Id="rId17" Type="http://schemas.openxmlformats.org/officeDocument/2006/relationships/hyperlink" Target="https://covid19.colorado.gov/for-coloradans/vaccine/where-can-i-get-vaccinated" TargetMode="External"/><Relationship Id="rId25" Type="http://schemas.openxmlformats.org/officeDocument/2006/relationships/hyperlink" Target="https://www.louisvilleco.gov/doing-business/economic-development/support-local" TargetMode="External"/><Relationship Id="rId2" Type="http://schemas.openxmlformats.org/officeDocument/2006/relationships/styles" Target="styles.xml"/><Relationship Id="rId16" Type="http://schemas.openxmlformats.org/officeDocument/2006/relationships/hyperlink" Target="https://covid19.colorado.gov/vaccine-faq" TargetMode="External"/><Relationship Id="rId20" Type="http://schemas.openxmlformats.org/officeDocument/2006/relationships/hyperlink" Target="https://www.louisvilleco.gov/residents/coronavirus-update" TargetMode="External"/><Relationship Id="rId1" Type="http://schemas.openxmlformats.org/officeDocument/2006/relationships/numbering" Target="numbering.xml"/><Relationship Id="rId6" Type="http://schemas.openxmlformats.org/officeDocument/2006/relationships/hyperlink" Target="https://www.bouldercounty.org/families/disease/covid-19/state-dial-framework/" TargetMode="External"/><Relationship Id="rId11" Type="http://schemas.openxmlformats.org/officeDocument/2006/relationships/hyperlink" Target="https://www.louisvilleco.gov/living-in-louisville/i-want-to/read-the-community-update-newsletter" TargetMode="External"/><Relationship Id="rId24" Type="http://schemas.openxmlformats.org/officeDocument/2006/relationships/hyperlink" Target="https://www.louisvilleco.gov/doing-business/economic-development/support-local" TargetMode="External"/><Relationship Id="rId5" Type="http://schemas.openxmlformats.org/officeDocument/2006/relationships/hyperlink" Target="https://lnks.gd/l/eyJhbGciOiJIUzI1NiJ9.eyJidWxsZXRpbl9saW5rX2lkIjoxMDEsInVyaSI6ImJwMjpjbGljayIsImJ1bGxldGluX2lkIjoiMjAyMTA0MTMuMzg2NTc3NDEiLCJ1cmwiOiJodHRwczovL3d3dy5ib3VsZGVyY291bnR5Lm9yZy9mYW1pbGllcy9kaXNlYXNlL2NvdmlkLTE5L3N0YXRlLWRpYWwtZnJhbWV3b3JrLyJ9.KUviuDUZariOuc-UDnSTdWPbDCS06LTNO1FSgTqj6w4/s/1292153404/br/101868213273-l" TargetMode="External"/><Relationship Id="rId15" Type="http://schemas.openxmlformats.org/officeDocument/2006/relationships/hyperlink" Target="https://covid19.colorado.gov/for-coloradans/vaccine/vaccine-for-coloradans" TargetMode="External"/><Relationship Id="rId23" Type="http://schemas.openxmlformats.org/officeDocument/2006/relationships/hyperlink" Target="https://bouldercounty.wufoo.com/forms/z1kb0mgd1xx03yf/" TargetMode="External"/><Relationship Id="rId10" Type="http://schemas.openxmlformats.org/officeDocument/2006/relationships/hyperlink" Target="https://www.bouldercounty.org/families/disease/covid-19/testing/" TargetMode="External"/><Relationship Id="rId19" Type="http://schemas.openxmlformats.org/officeDocument/2006/relationships/hyperlink" Target="https://www.bouldercounty.org/families/disease/covid-19/covid-19-illness-and-recovery/" TargetMode="External"/><Relationship Id="rId4" Type="http://schemas.openxmlformats.org/officeDocument/2006/relationships/webSettings" Target="webSettings.xml"/><Relationship Id="rId9" Type="http://schemas.openxmlformats.org/officeDocument/2006/relationships/hyperlink" Target="https://docs.google.com/forms/d/e/1FAIpQLSd-ZDEGDwvuQTlEIvtu0iWYBbNXaC_8kl4v7A-sTCTDhVNRzg/viewform" TargetMode="External"/><Relationship Id="rId14" Type="http://schemas.openxmlformats.org/officeDocument/2006/relationships/hyperlink" Target="https://www.louisvilleco.gov/Home/Components/News/News/5056/831" TargetMode="External"/><Relationship Id="rId22" Type="http://schemas.openxmlformats.org/officeDocument/2006/relationships/hyperlink" Target="mailto:CityofLouisvilleOrders@LouisvilleCO.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2759</TotalTime>
  <Pages>3</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Kropf</dc:creator>
  <cp:keywords/>
  <dc:description/>
  <cp:lastModifiedBy>Gloria Handyside</cp:lastModifiedBy>
  <cp:revision>7</cp:revision>
  <dcterms:created xsi:type="dcterms:W3CDTF">2021-04-13T20:29:00Z</dcterms:created>
  <dcterms:modified xsi:type="dcterms:W3CDTF">2021-04-16T16:05:00Z</dcterms:modified>
</cp:coreProperties>
</file>